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4" w:type="dxa"/>
        <w:tblInd w:w="-372" w:type="dxa"/>
        <w:tblLook w:val="01E0" w:firstRow="1" w:lastRow="1" w:firstColumn="1" w:lastColumn="1" w:noHBand="0" w:noVBand="0"/>
      </w:tblPr>
      <w:tblGrid>
        <w:gridCol w:w="3174"/>
        <w:gridCol w:w="6440"/>
      </w:tblGrid>
      <w:tr w:rsidR="00E324D9" w:rsidRPr="00E324D9" w:rsidTr="007822F6">
        <w:trPr>
          <w:trHeight w:val="683"/>
        </w:trPr>
        <w:tc>
          <w:tcPr>
            <w:tcW w:w="3174" w:type="dxa"/>
          </w:tcPr>
          <w:p w:rsidR="002442E8" w:rsidRPr="00E324D9" w:rsidRDefault="005D26E0" w:rsidP="00675DE1">
            <w:pPr>
              <w:spacing w:line="340" w:lineRule="atLeast"/>
              <w:jc w:val="center"/>
              <w:rPr>
                <w:b/>
                <w:szCs w:val="28"/>
              </w:rPr>
            </w:pPr>
            <w:r w:rsidRPr="00E324D9">
              <w:rPr>
                <w:noProof/>
                <w:szCs w:val="28"/>
              </w:rPr>
              <mc:AlternateContent>
                <mc:Choice Requires="wps">
                  <w:drawing>
                    <wp:anchor distT="4294967291" distB="4294967291" distL="114300" distR="114300" simplePos="0" relativeHeight="251656704" behindDoc="0" locked="0" layoutInCell="1" allowOverlap="1" wp14:anchorId="31CAA640" wp14:editId="4658C66F">
                      <wp:simplePos x="0" y="0"/>
                      <wp:positionH relativeFrom="column">
                        <wp:posOffset>655320</wp:posOffset>
                      </wp:positionH>
                      <wp:positionV relativeFrom="paragraph">
                        <wp:posOffset>298449</wp:posOffset>
                      </wp:positionV>
                      <wp:extent cx="533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421A9C"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6pt,23.5pt" to="9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"/>
                  </w:pict>
                </mc:Fallback>
              </mc:AlternateContent>
            </w:r>
            <w:r w:rsidR="00A24494" w:rsidRPr="00E324D9">
              <w:rPr>
                <w:b/>
                <w:szCs w:val="28"/>
              </w:rPr>
              <w:t>CHÍNH PHỦ</w:t>
            </w:r>
          </w:p>
        </w:tc>
        <w:tc>
          <w:tcPr>
            <w:tcW w:w="6440" w:type="dxa"/>
          </w:tcPr>
          <w:p w:rsidR="00AB22C4" w:rsidRPr="00E324D9" w:rsidRDefault="002442E8" w:rsidP="00AB22C4">
            <w:pPr>
              <w:spacing w:before="0" w:after="0" w:line="340" w:lineRule="atLeast"/>
              <w:jc w:val="center"/>
              <w:rPr>
                <w:b/>
                <w:sz w:val="26"/>
                <w:szCs w:val="26"/>
              </w:rPr>
            </w:pPr>
            <w:r w:rsidRPr="00E324D9">
              <w:rPr>
                <w:b/>
                <w:sz w:val="26"/>
                <w:szCs w:val="26"/>
              </w:rPr>
              <w:t>CỘN</w:t>
            </w:r>
            <w:r w:rsidR="00515544" w:rsidRPr="00E324D9">
              <w:rPr>
                <w:b/>
                <w:sz w:val="26"/>
                <w:szCs w:val="26"/>
              </w:rPr>
              <w:t>G HÒA</w:t>
            </w:r>
            <w:r w:rsidR="00AB22C4" w:rsidRPr="00E324D9">
              <w:rPr>
                <w:b/>
                <w:sz w:val="26"/>
                <w:szCs w:val="26"/>
              </w:rPr>
              <w:t xml:space="preserve"> XÃ HỘI CHỦ NGHĨA VIỆT NAM</w:t>
            </w:r>
          </w:p>
          <w:p w:rsidR="002442E8" w:rsidRPr="00E324D9" w:rsidRDefault="002442E8" w:rsidP="00AB22C4">
            <w:pPr>
              <w:spacing w:before="0" w:after="0" w:line="340" w:lineRule="atLeast"/>
              <w:jc w:val="center"/>
              <w:rPr>
                <w:b/>
                <w:szCs w:val="28"/>
              </w:rPr>
            </w:pPr>
            <w:r w:rsidRPr="00E324D9">
              <w:rPr>
                <w:b/>
              </w:rPr>
              <w:t>Độc lập - Tự do - Hạnh phúc</w:t>
            </w:r>
          </w:p>
        </w:tc>
      </w:tr>
      <w:tr w:rsidR="00E324D9" w:rsidRPr="00E324D9" w:rsidTr="007822F6">
        <w:trPr>
          <w:trHeight w:val="456"/>
        </w:trPr>
        <w:tc>
          <w:tcPr>
            <w:tcW w:w="3174" w:type="dxa"/>
          </w:tcPr>
          <w:p w:rsidR="002442E8" w:rsidRPr="00E324D9" w:rsidRDefault="00DB5837" w:rsidP="00130015">
            <w:pPr>
              <w:spacing w:before="240" w:line="360" w:lineRule="exact"/>
              <w:jc w:val="center"/>
              <w:rPr>
                <w:b/>
              </w:rPr>
            </w:pPr>
            <w:r w:rsidRPr="00E324D9">
              <w:t xml:space="preserve">Số:           </w:t>
            </w:r>
            <w:r w:rsidR="002442E8" w:rsidRPr="00E324D9">
              <w:t>/TTr-</w:t>
            </w:r>
            <w:r w:rsidR="00A24494" w:rsidRPr="00E324D9">
              <w:t>CP</w:t>
            </w:r>
          </w:p>
        </w:tc>
        <w:tc>
          <w:tcPr>
            <w:tcW w:w="6440" w:type="dxa"/>
          </w:tcPr>
          <w:p w:rsidR="002442E8" w:rsidRPr="00E324D9" w:rsidRDefault="005D26E0" w:rsidP="00130015">
            <w:pPr>
              <w:spacing w:before="240" w:line="360" w:lineRule="exact"/>
              <w:jc w:val="center"/>
              <w:rPr>
                <w:b/>
              </w:rPr>
            </w:pPr>
            <w:r w:rsidRPr="00E324D9">
              <w:rPr>
                <w:noProof/>
              </w:rPr>
              <mc:AlternateContent>
                <mc:Choice Requires="wps">
                  <w:drawing>
                    <wp:anchor distT="4294967291" distB="4294967291" distL="114300" distR="114300" simplePos="0" relativeHeight="251657728" behindDoc="0" locked="0" layoutInCell="1" allowOverlap="1" wp14:anchorId="08B241BE" wp14:editId="3990D39D">
                      <wp:simplePos x="0" y="0"/>
                      <wp:positionH relativeFrom="column">
                        <wp:align>center</wp:align>
                      </wp:positionH>
                      <wp:positionV relativeFrom="paragraph">
                        <wp:posOffset>26669</wp:posOffset>
                      </wp:positionV>
                      <wp:extent cx="2062861"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center;mso-position-horizontal-relative:text;mso-position-vertical:absolute;mso-position-vertical-relative:text;mso-width-percent:0;mso-height-percent:0;mso-width-relative:page;mso-height-relative:page" from="0,2.1pt" to="16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Jg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WT6fZRjR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"/>
                  </w:pict>
                </mc:Fallback>
              </mc:AlternateContent>
            </w:r>
            <w:r w:rsidR="00DB5837" w:rsidRPr="00E324D9">
              <w:rPr>
                <w:i/>
              </w:rPr>
              <w:t xml:space="preserve">        Hà Nội, ngày       tháng      </w:t>
            </w:r>
            <w:r w:rsidR="00B129E0" w:rsidRPr="00E324D9">
              <w:rPr>
                <w:i/>
              </w:rPr>
              <w:t xml:space="preserve"> </w:t>
            </w:r>
            <w:r w:rsidR="002442E8" w:rsidRPr="00E324D9">
              <w:rPr>
                <w:i/>
              </w:rPr>
              <w:t>năm 202</w:t>
            </w:r>
            <w:r w:rsidR="005268ED" w:rsidRPr="00E324D9">
              <w:rPr>
                <w:i/>
              </w:rPr>
              <w:t>3</w:t>
            </w:r>
          </w:p>
        </w:tc>
      </w:tr>
    </w:tbl>
    <w:p w:rsidR="00F66EA8" w:rsidRPr="00E324D9" w:rsidRDefault="00DB5837" w:rsidP="0058300A">
      <w:pPr>
        <w:spacing w:before="0" w:after="0"/>
        <w:rPr>
          <w:b/>
        </w:rPr>
      </w:pPr>
      <w:r w:rsidRPr="00E324D9">
        <w:rPr>
          <w:b/>
          <w:noProof/>
        </w:rPr>
        <mc:AlternateContent>
          <mc:Choice Requires="wps">
            <w:drawing>
              <wp:anchor distT="0" distB="0" distL="114300" distR="114300" simplePos="0" relativeHeight="251660800" behindDoc="0" locked="0" layoutInCell="1" allowOverlap="1" wp14:anchorId="62ABC19A" wp14:editId="722F2CA6">
                <wp:simplePos x="0" y="0"/>
                <wp:positionH relativeFrom="column">
                  <wp:posOffset>184297</wp:posOffset>
                </wp:positionH>
                <wp:positionV relativeFrom="paragraph">
                  <wp:posOffset>635</wp:posOffset>
                </wp:positionV>
                <wp:extent cx="1037493" cy="386862"/>
                <wp:effectExtent l="0" t="0" r="1079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493" cy="386862"/>
                        </a:xfrm>
                        <a:prstGeom prst="rect">
                          <a:avLst/>
                        </a:prstGeom>
                        <a:solidFill>
                          <a:srgbClr val="FFFFFF"/>
                        </a:solidFill>
                        <a:ln w="9525">
                          <a:solidFill>
                            <a:srgbClr val="000000"/>
                          </a:solidFill>
                          <a:miter lim="800000"/>
                          <a:headEnd/>
                          <a:tailEnd/>
                        </a:ln>
                      </wps:spPr>
                      <wps:txbx>
                        <w:txbxContent>
                          <w:p w:rsidR="00DB5837" w:rsidRPr="00DB5837" w:rsidRDefault="00DB5837" w:rsidP="00DB5837">
                            <w:pPr>
                              <w:jc w:val="center"/>
                              <w:rPr>
                                <w:szCs w:val="28"/>
                              </w:rPr>
                            </w:pPr>
                            <w:r w:rsidRPr="00DB5837">
                              <w:rPr>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05pt;width:81.7pt;height:30.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">
                <v:textbox>
                  <w:txbxContent>
                    <w:p w:rsidR="00DB5837" w:rsidRPr="00DB5837" w:rsidRDefault="00DB5837" w:rsidP="00DB5837">
                      <w:pPr>
                        <w:jc w:val="center"/>
                        <w:rPr>
                          <w:szCs w:val="28"/>
                        </w:rPr>
                      </w:pPr>
                      <w:r w:rsidRPr="00DB5837">
                        <w:rPr>
                          <w:szCs w:val="28"/>
                        </w:rPr>
                        <w:t>DỰ THẢO</w:t>
                      </w:r>
                    </w:p>
                  </w:txbxContent>
                </v:textbox>
              </v:shape>
            </w:pict>
          </mc:Fallback>
        </mc:AlternateContent>
      </w:r>
    </w:p>
    <w:p w:rsidR="002442E8" w:rsidRPr="00E324D9" w:rsidRDefault="002442E8" w:rsidP="005659D7">
      <w:pPr>
        <w:spacing w:line="340" w:lineRule="atLeast"/>
        <w:jc w:val="center"/>
        <w:rPr>
          <w:b/>
          <w:sz w:val="26"/>
          <w:szCs w:val="26"/>
        </w:rPr>
      </w:pPr>
      <w:r w:rsidRPr="00E324D9">
        <w:rPr>
          <w:b/>
          <w:sz w:val="26"/>
          <w:szCs w:val="26"/>
        </w:rPr>
        <w:t>TỜ TRÌNH</w:t>
      </w:r>
    </w:p>
    <w:p w:rsidR="002442E8" w:rsidRPr="00E324D9" w:rsidRDefault="005D26E0" w:rsidP="005659D7">
      <w:pPr>
        <w:spacing w:line="340" w:lineRule="atLeast"/>
        <w:jc w:val="center"/>
        <w:rPr>
          <w:b/>
        </w:rPr>
      </w:pPr>
      <w:r w:rsidRPr="00E324D9">
        <w:rPr>
          <w:b/>
          <w:noProof/>
        </w:rPr>
        <mc:AlternateContent>
          <mc:Choice Requires="wps">
            <w:drawing>
              <wp:anchor distT="0" distB="0" distL="114300" distR="114300" simplePos="0" relativeHeight="251658752" behindDoc="0" locked="0" layoutInCell="1" allowOverlap="1" wp14:anchorId="57994F47" wp14:editId="2F833A60">
                <wp:simplePos x="0" y="0"/>
                <wp:positionH relativeFrom="column">
                  <wp:posOffset>1670380</wp:posOffset>
                </wp:positionH>
                <wp:positionV relativeFrom="paragraph">
                  <wp:posOffset>266827</wp:posOffset>
                </wp:positionV>
                <wp:extent cx="2509114" cy="0"/>
                <wp:effectExtent l="0" t="0" r="2476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11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31.55pt;margin-top:21pt;width:197.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2Y7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7SZZbl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"/>
            </w:pict>
          </mc:Fallback>
        </mc:AlternateContent>
      </w:r>
      <w:r w:rsidR="002442E8" w:rsidRPr="00E324D9">
        <w:rPr>
          <w:b/>
        </w:rPr>
        <w:t>Dự án Luật</w:t>
      </w:r>
      <w:r w:rsidR="00557282" w:rsidRPr="00E324D9">
        <w:rPr>
          <w:b/>
        </w:rPr>
        <w:t xml:space="preserve"> </w:t>
      </w:r>
      <w:r w:rsidR="002A38E0" w:rsidRPr="00E324D9">
        <w:rPr>
          <w:b/>
        </w:rPr>
        <w:t>T</w:t>
      </w:r>
      <w:r w:rsidR="007C58B7" w:rsidRPr="00E324D9">
        <w:rPr>
          <w:b/>
        </w:rPr>
        <w:t>rật tự, an toàn giao thông đường bộ</w:t>
      </w:r>
    </w:p>
    <w:p w:rsidR="002442E8" w:rsidRPr="00E324D9" w:rsidRDefault="002442E8" w:rsidP="005659D7">
      <w:pPr>
        <w:spacing w:line="340" w:lineRule="atLeast"/>
        <w:jc w:val="center"/>
        <w:rPr>
          <w:b/>
          <w:sz w:val="24"/>
          <w:szCs w:val="24"/>
        </w:rPr>
      </w:pPr>
    </w:p>
    <w:p w:rsidR="002442E8" w:rsidRPr="00E324D9" w:rsidRDefault="003D4255" w:rsidP="005659D7">
      <w:pPr>
        <w:spacing w:before="240" w:after="240" w:line="340" w:lineRule="atLeast"/>
        <w:jc w:val="center"/>
      </w:pPr>
      <w:r w:rsidRPr="00E324D9">
        <w:t>Kính gửi:</w:t>
      </w:r>
      <w:r w:rsidR="004A7AE9" w:rsidRPr="00E324D9">
        <w:t xml:space="preserve"> </w:t>
      </w:r>
      <w:r w:rsidRPr="00E324D9">
        <w:t>Quốc hội</w:t>
      </w:r>
    </w:p>
    <w:p w:rsidR="002442E8" w:rsidRPr="00E324D9" w:rsidRDefault="00557282" w:rsidP="004A7C30">
      <w:pPr>
        <w:spacing w:line="340" w:lineRule="exact"/>
        <w:ind w:firstLine="709"/>
        <w:jc w:val="both"/>
        <w:rPr>
          <w:spacing w:val="-4"/>
        </w:rPr>
      </w:pPr>
      <w:r w:rsidRPr="00E324D9">
        <w:rPr>
          <w:spacing w:val="-4"/>
        </w:rPr>
        <w:t>C</w:t>
      </w:r>
      <w:r w:rsidR="002442E8" w:rsidRPr="00E324D9">
        <w:rPr>
          <w:spacing w:val="-4"/>
        </w:rPr>
        <w:t>ăn cứ Luật Ban hành văn bản quy phạm pháp luật năm 2015</w:t>
      </w:r>
      <w:r w:rsidR="00D72F25" w:rsidRPr="00E324D9">
        <w:rPr>
          <w:spacing w:val="-4"/>
        </w:rPr>
        <w:t xml:space="preserve"> và Luật sửa đổi, bổ sung một số điều của Luật Ban hành văn bản quy phạm pháp luật năm 2020</w:t>
      </w:r>
      <w:r w:rsidR="008864AB" w:rsidRPr="00E324D9">
        <w:rPr>
          <w:spacing w:val="-4"/>
        </w:rPr>
        <w:t>;</w:t>
      </w:r>
      <w:r w:rsidR="009A7AD5" w:rsidRPr="00E324D9">
        <w:rPr>
          <w:spacing w:val="-4"/>
        </w:rPr>
        <w:t xml:space="preserve"> </w:t>
      </w:r>
      <w:r w:rsidR="00876423" w:rsidRPr="00E324D9">
        <w:rPr>
          <w:bCs/>
          <w:iCs/>
          <w:spacing w:val="-4"/>
        </w:rPr>
        <w:t>Đề án số 292-ĐA/ĐĐQH15 ngày 20/10/2021 của Đảng đoàn Quốc hội khóa XV về Định hướng Chương trình xây dựng pháp luật nhiệm kỳ Quốc hội khóa XV</w:t>
      </w:r>
      <w:r w:rsidR="008C2B0A" w:rsidRPr="00E324D9">
        <w:rPr>
          <w:spacing w:val="-4"/>
        </w:rPr>
        <w:t>,</w:t>
      </w:r>
      <w:r w:rsidR="006E40A5" w:rsidRPr="00E324D9">
        <w:rPr>
          <w:spacing w:val="-4"/>
        </w:rPr>
        <w:t xml:space="preserve"> </w:t>
      </w:r>
      <w:r w:rsidR="004751D6" w:rsidRPr="00E324D9">
        <w:rPr>
          <w:spacing w:val="-4"/>
        </w:rPr>
        <w:t xml:space="preserve">Chính phủ </w:t>
      </w:r>
      <w:r w:rsidR="002442E8" w:rsidRPr="00E324D9">
        <w:rPr>
          <w:spacing w:val="-4"/>
        </w:rPr>
        <w:t xml:space="preserve">trình </w:t>
      </w:r>
      <w:r w:rsidR="00732B6E" w:rsidRPr="00E324D9">
        <w:rPr>
          <w:spacing w:val="-4"/>
        </w:rPr>
        <w:t xml:space="preserve">Quốc hội </w:t>
      </w:r>
      <w:r w:rsidR="002442E8" w:rsidRPr="00E324D9">
        <w:rPr>
          <w:spacing w:val="-4"/>
        </w:rPr>
        <w:t xml:space="preserve">dự án </w:t>
      </w:r>
      <w:r w:rsidR="00C20B42" w:rsidRPr="00E324D9">
        <w:rPr>
          <w:spacing w:val="-4"/>
        </w:rPr>
        <w:t>Luật Trật tự</w:t>
      </w:r>
      <w:r w:rsidR="003E05E9" w:rsidRPr="00E324D9">
        <w:rPr>
          <w:spacing w:val="-4"/>
        </w:rPr>
        <w:t xml:space="preserve">, an toàn giao thông đường bộ </w:t>
      </w:r>
      <w:r w:rsidR="002442E8" w:rsidRPr="00E324D9">
        <w:rPr>
          <w:spacing w:val="-4"/>
        </w:rPr>
        <w:t>như sau:</w:t>
      </w:r>
    </w:p>
    <w:p w:rsidR="002442E8" w:rsidRPr="00E324D9" w:rsidRDefault="002442E8" w:rsidP="004A7C30">
      <w:pPr>
        <w:spacing w:line="340" w:lineRule="exact"/>
        <w:ind w:firstLine="709"/>
        <w:jc w:val="both"/>
        <w:rPr>
          <w:b/>
          <w:spacing w:val="2"/>
          <w:sz w:val="24"/>
          <w:szCs w:val="24"/>
        </w:rPr>
      </w:pPr>
      <w:r w:rsidRPr="00E324D9">
        <w:rPr>
          <w:b/>
          <w:spacing w:val="2"/>
          <w:sz w:val="24"/>
          <w:szCs w:val="24"/>
        </w:rPr>
        <w:t xml:space="preserve">I. SỰ CẦN THIẾT </w:t>
      </w:r>
      <w:r w:rsidR="005F5998" w:rsidRPr="00E324D9">
        <w:rPr>
          <w:b/>
          <w:spacing w:val="2"/>
          <w:sz w:val="24"/>
          <w:szCs w:val="24"/>
        </w:rPr>
        <w:t xml:space="preserve">XÂY DỰNG VÀ </w:t>
      </w:r>
      <w:r w:rsidRPr="00E324D9">
        <w:rPr>
          <w:b/>
          <w:spacing w:val="2"/>
          <w:sz w:val="24"/>
          <w:szCs w:val="24"/>
        </w:rPr>
        <w:t xml:space="preserve">BAN HÀNH LUẬT </w:t>
      </w:r>
    </w:p>
    <w:p w:rsidR="00715437" w:rsidRPr="00E324D9" w:rsidRDefault="00715437" w:rsidP="004A7C30">
      <w:pPr>
        <w:spacing w:line="340" w:lineRule="exact"/>
        <w:ind w:right="-1" w:firstLine="709"/>
        <w:jc w:val="both"/>
        <w:rPr>
          <w:b/>
          <w:spacing w:val="-2"/>
        </w:rPr>
      </w:pPr>
      <w:r w:rsidRPr="00E324D9">
        <w:rPr>
          <w:b/>
          <w:spacing w:val="-2"/>
        </w:rPr>
        <w:t>1. Cơ sở chính trị, pháp lý</w:t>
      </w:r>
    </w:p>
    <w:p w:rsidR="00E35110" w:rsidRPr="00E324D9" w:rsidRDefault="00E35110" w:rsidP="004A7C30">
      <w:pPr>
        <w:pStyle w:val="BodyText"/>
        <w:spacing w:line="340" w:lineRule="exact"/>
        <w:ind w:firstLine="709"/>
        <w:jc w:val="both"/>
        <w:rPr>
          <w:bCs/>
          <w:iCs/>
          <w:noProof/>
          <w:szCs w:val="28"/>
        </w:rPr>
      </w:pPr>
      <w:r w:rsidRPr="00E324D9">
        <w:rPr>
          <w:bCs/>
          <w:iCs/>
          <w:noProof/>
          <w:szCs w:val="28"/>
        </w:rPr>
        <w:t xml:space="preserve">- Văn kiện Ðại hội </w:t>
      </w:r>
      <w:r w:rsidRPr="00E324D9">
        <w:rPr>
          <w:bCs/>
          <w:iCs/>
          <w:noProof/>
          <w:szCs w:val="28"/>
          <w:lang w:val="vi-VN"/>
        </w:rPr>
        <w:t xml:space="preserve">Đại biểu toàn quốc lần thứ </w:t>
      </w:r>
      <w:r w:rsidRPr="00E324D9">
        <w:rPr>
          <w:bCs/>
          <w:iCs/>
          <w:noProof/>
          <w:szCs w:val="28"/>
        </w:rPr>
        <w:t>XIII của Ðảng xác định</w:t>
      </w:r>
      <w:r w:rsidRPr="00E324D9">
        <w:rPr>
          <w:bCs/>
          <w:iCs/>
          <w:noProof/>
          <w:szCs w:val="28"/>
          <w:lang w:val="vi-VN"/>
        </w:rPr>
        <w:t xml:space="preserve">: </w:t>
      </w:r>
      <w:r w:rsidRPr="00E324D9">
        <w:rPr>
          <w:bCs/>
          <w:noProof/>
          <w:szCs w:val="28"/>
        </w:rPr>
        <w:t>H</w:t>
      </w:r>
      <w:r w:rsidRPr="00E324D9">
        <w:rPr>
          <w:bCs/>
          <w:noProof/>
          <w:szCs w:val="28"/>
          <w:lang w:val="vi-VN"/>
        </w:rPr>
        <w:t>oàn thiện đồng bộ hệ thống pháp luật, cơ chế, chính sách nhằm tăng cường pháp chế, bảo đảm kỷ cương xã hội</w:t>
      </w:r>
      <w:r w:rsidRPr="00E324D9">
        <w:rPr>
          <w:bCs/>
          <w:iCs/>
          <w:noProof/>
          <w:szCs w:val="28"/>
        </w:rPr>
        <w:t xml:space="preserve">; xây dựng hệ thống pháp luật thống nhất, đồng bộ, khả thi, với tư duy mới, </w:t>
      </w:r>
      <w:r w:rsidRPr="00E324D9">
        <w:rPr>
          <w:bCs/>
          <w:iCs/>
          <w:noProof/>
          <w:szCs w:val="28"/>
          <w:lang w:val="vi-VN"/>
        </w:rPr>
        <w:t>phù hợp với thực tiễn; bảo đảm an ninh xã hội, an ninh con người</w:t>
      </w:r>
      <w:r w:rsidRPr="00E324D9">
        <w:rPr>
          <w:bCs/>
          <w:iCs/>
          <w:noProof/>
          <w:szCs w:val="28"/>
        </w:rPr>
        <w:t xml:space="preserve">; xây dựng xã hội trật tự, kỷ cương, an toàn; </w:t>
      </w:r>
      <w:r w:rsidRPr="00E324D9">
        <w:rPr>
          <w:bCs/>
          <w:iCs/>
          <w:noProof/>
          <w:szCs w:val="28"/>
          <w:lang w:val="sv-SE"/>
        </w:rPr>
        <w:t>kiềm chế gia tăng tai nạn giao thông nghiêm trọng, đặc biệt nghiêm trọng,</w:t>
      </w:r>
      <w:r w:rsidRPr="00E324D9">
        <w:rPr>
          <w:bCs/>
          <w:noProof/>
          <w:szCs w:val="28"/>
          <w:lang w:val="sv-SE"/>
        </w:rPr>
        <w:t xml:space="preserve"> </w:t>
      </w:r>
      <w:r w:rsidRPr="00E324D9">
        <w:rPr>
          <w:bCs/>
          <w:iCs/>
          <w:noProof/>
          <w:szCs w:val="28"/>
          <w:lang w:val="sv-SE"/>
        </w:rPr>
        <w:t>tạo chuyển biến rõ nét về trật tự, an toàn xã hội</w:t>
      </w:r>
      <w:r w:rsidRPr="00E324D9">
        <w:rPr>
          <w:bCs/>
          <w:iCs/>
          <w:noProof/>
          <w:szCs w:val="28"/>
          <w:lang w:val="vi-VN"/>
        </w:rPr>
        <w:t>; t</w:t>
      </w:r>
      <w:r w:rsidRPr="00E324D9">
        <w:rPr>
          <w:bCs/>
          <w:iCs/>
          <w:noProof/>
          <w:szCs w:val="28"/>
        </w:rPr>
        <w:t>iếp tục đẩy mạnh thực hiện đột phá chiến lược về xây dựng hệ thống kết cấu hạ tầng giao thông đồng bộ</w:t>
      </w:r>
      <w:r w:rsidRPr="00E324D9">
        <w:rPr>
          <w:bCs/>
          <w:iCs/>
          <w:noProof/>
          <w:szCs w:val="28"/>
          <w:lang w:val="vi-VN"/>
        </w:rPr>
        <w:t>,</w:t>
      </w:r>
      <w:r w:rsidRPr="00E324D9">
        <w:rPr>
          <w:bCs/>
          <w:iCs/>
          <w:noProof/>
          <w:szCs w:val="28"/>
        </w:rPr>
        <w:t xml:space="preserve"> hiện đại,</w:t>
      </w:r>
      <w:r w:rsidRPr="00E324D9">
        <w:rPr>
          <w:bCs/>
          <w:iCs/>
          <w:noProof/>
          <w:szCs w:val="28"/>
          <w:lang w:val="vi-VN"/>
        </w:rPr>
        <w:t xml:space="preserve"> trong đó có hệ thống đường bộ</w:t>
      </w:r>
      <w:r w:rsidRPr="00E324D9">
        <w:rPr>
          <w:bCs/>
          <w:noProof/>
          <w:szCs w:val="28"/>
          <w:lang w:val="vi-VN"/>
        </w:rPr>
        <w:t xml:space="preserve">; </w:t>
      </w:r>
      <w:r w:rsidRPr="00E324D9">
        <w:rPr>
          <w:bCs/>
          <w:noProof/>
          <w:szCs w:val="28"/>
          <w:lang w:val="sv-SE"/>
        </w:rPr>
        <w:t>hoàn thiện pháp luật, cơ chế, chính sách để tạo điều kiện thuận lợi cho các thành phần kinh tế tham gia đầu tư phát triển hạ tầng</w:t>
      </w:r>
      <w:r w:rsidRPr="00E324D9">
        <w:rPr>
          <w:bCs/>
          <w:noProof/>
          <w:szCs w:val="28"/>
          <w:vertAlign w:val="superscript"/>
          <w:lang w:val="sv-SE"/>
        </w:rPr>
        <w:footnoteReference w:id="1"/>
      </w:r>
      <w:r w:rsidRPr="00E324D9">
        <w:rPr>
          <w:bCs/>
          <w:noProof/>
          <w:szCs w:val="28"/>
          <w:lang w:val="sv-SE"/>
        </w:rPr>
        <w:t xml:space="preserve">. </w:t>
      </w:r>
    </w:p>
    <w:p w:rsidR="006A27ED" w:rsidRPr="00E324D9" w:rsidRDefault="006A27ED" w:rsidP="004A7C30">
      <w:pPr>
        <w:pStyle w:val="BodyText"/>
        <w:spacing w:line="340" w:lineRule="exact"/>
        <w:ind w:firstLine="709"/>
        <w:jc w:val="both"/>
        <w:rPr>
          <w:bCs/>
          <w:iCs/>
          <w:noProof/>
          <w:szCs w:val="28"/>
        </w:rPr>
      </w:pPr>
      <w:r w:rsidRPr="00E324D9">
        <w:rPr>
          <w:bCs/>
          <w:iCs/>
          <w:noProof/>
          <w:szCs w:val="28"/>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rsidR="00454318" w:rsidRPr="00E324D9" w:rsidRDefault="00454318" w:rsidP="004A7C30">
      <w:pPr>
        <w:pStyle w:val="BodyText"/>
        <w:spacing w:line="340" w:lineRule="exact"/>
        <w:ind w:firstLine="720"/>
        <w:jc w:val="both"/>
        <w:rPr>
          <w:bCs/>
          <w:noProof/>
          <w:szCs w:val="28"/>
        </w:rPr>
      </w:pPr>
      <w:r w:rsidRPr="00E324D9">
        <w:rPr>
          <w:bCs/>
          <w:noProof/>
          <w:szCs w:val="28"/>
        </w:rPr>
        <w:lastRenderedPageBreak/>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E324D9">
        <w:rPr>
          <w:bCs/>
          <w:i/>
          <w:noProof/>
          <w:szCs w:val="28"/>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rsidR="00DB6F64" w:rsidRPr="00E324D9" w:rsidRDefault="00DB6F64" w:rsidP="004A7C30">
      <w:pPr>
        <w:pStyle w:val="BodyText"/>
        <w:spacing w:line="340" w:lineRule="exact"/>
        <w:ind w:firstLine="709"/>
        <w:jc w:val="both"/>
        <w:rPr>
          <w:bCs/>
          <w:noProof/>
          <w:szCs w:val="28"/>
          <w:lang w:val="vi-VN"/>
        </w:rPr>
      </w:pPr>
      <w:r w:rsidRPr="00E324D9">
        <w:rPr>
          <w:bCs/>
          <w:noProof/>
          <w:spacing w:val="-2"/>
          <w:szCs w:val="28"/>
        </w:rPr>
        <w:t xml:space="preserve">- Kết luận số 45-KL/TW ngày 01/02/2019 của Ban Bí thư về tiếp tục đẩy mạnh thực </w:t>
      </w:r>
      <w:r w:rsidRPr="00E324D9">
        <w:rPr>
          <w:bCs/>
          <w:noProof/>
          <w:szCs w:val="28"/>
        </w:rPr>
        <w:t>hiện có hiệu quả Chỉ thị số 18-CT/TW ngày 04/9/2012</w:t>
      </w:r>
      <w:r w:rsidR="006453A5" w:rsidRPr="00E324D9">
        <w:rPr>
          <w:bCs/>
          <w:noProof/>
          <w:szCs w:val="28"/>
          <w:lang w:val="vi-VN"/>
        </w:rPr>
        <w:t xml:space="preserve"> </w:t>
      </w:r>
      <w:r w:rsidRPr="00E324D9">
        <w:rPr>
          <w:bCs/>
          <w:noProof/>
          <w:szCs w:val="28"/>
        </w:rPr>
        <w:t xml:space="preserve">trong đó xác định: </w:t>
      </w:r>
      <w:r w:rsidRPr="00E324D9">
        <w:rPr>
          <w:bCs/>
          <w:i/>
          <w:noProof/>
          <w:szCs w:val="28"/>
        </w:rPr>
        <w:t>Công tác bảo đảm trật tự, an toàn giao thông là một nội dung của công tác bảo đảm an ninh quốc gia, trật tự, an toàn xã hội</w:t>
      </w:r>
      <w:r w:rsidR="006453A5" w:rsidRPr="00E324D9">
        <w:rPr>
          <w:bCs/>
          <w:noProof/>
          <w:szCs w:val="28"/>
          <w:lang w:val="vi-VN"/>
        </w:rPr>
        <w:t>.</w:t>
      </w:r>
    </w:p>
    <w:p w:rsidR="00A919BF" w:rsidRPr="00E324D9" w:rsidRDefault="00A919BF" w:rsidP="004A7C30">
      <w:pPr>
        <w:pStyle w:val="BodyText"/>
        <w:spacing w:line="340" w:lineRule="exact"/>
        <w:ind w:firstLine="709"/>
        <w:jc w:val="both"/>
        <w:rPr>
          <w:bCs/>
          <w:iCs/>
          <w:noProof/>
          <w:szCs w:val="28"/>
          <w:lang w:val="vi-VN"/>
        </w:rPr>
      </w:pPr>
      <w:r w:rsidRPr="00E324D9">
        <w:rPr>
          <w:bCs/>
          <w:iCs/>
          <w:noProof/>
          <w:szCs w:val="28"/>
          <w:lang w:val="vi-VN"/>
        </w:rPr>
        <w:t>- Nghị quyết số 13-NQ/TW ngày 16/01/2012 của Ban chấp hành Trung ương Đảng khóa XI về xây dựng hệ thống kết cấu hạ tầng đồng bộ</w:t>
      </w:r>
      <w:bookmarkStart w:id="0" w:name="dieu_3_1"/>
      <w:r w:rsidRPr="00E324D9">
        <w:rPr>
          <w:bCs/>
          <w:iCs/>
          <w:noProof/>
          <w:szCs w:val="28"/>
          <w:lang w:val="vi-VN"/>
        </w:rPr>
        <w:t xml:space="preserve">, trong đó đề ra một trong những giải pháp chủ yếu là: </w:t>
      </w:r>
      <w:bookmarkEnd w:id="0"/>
      <w:r w:rsidRPr="00E324D9">
        <w:rPr>
          <w:bCs/>
          <w:i/>
          <w:iCs/>
          <w:noProof/>
          <w:szCs w:val="28"/>
        </w:rPr>
        <w:t>S</w:t>
      </w:r>
      <w:r w:rsidRPr="00E324D9">
        <w:rPr>
          <w:bCs/>
          <w:i/>
          <w:iCs/>
          <w:noProof/>
          <w:szCs w:val="28"/>
          <w:lang w:val="vi-VN"/>
        </w:rPr>
        <w:t>ửa đổi, bổ sung các luật có liên quan để tạo thuận lợi cho phát triển hạ tầng.</w:t>
      </w:r>
    </w:p>
    <w:p w:rsidR="00DD1F41" w:rsidRPr="00E324D9" w:rsidRDefault="00DD1F41" w:rsidP="004A7C30">
      <w:pPr>
        <w:pStyle w:val="BodyText"/>
        <w:spacing w:line="340" w:lineRule="exact"/>
        <w:ind w:firstLine="709"/>
        <w:jc w:val="both"/>
        <w:rPr>
          <w:bCs/>
          <w:i/>
          <w:iCs/>
          <w:noProof/>
          <w:szCs w:val="28"/>
        </w:rPr>
      </w:pPr>
      <w:r w:rsidRPr="00E324D9">
        <w:rPr>
          <w:bCs/>
          <w:iCs/>
          <w:noProof/>
          <w:szCs w:val="28"/>
        </w:rPr>
        <w:t xml:space="preserve">- Nghị quyết số 27-NQ/TW ngày 09/11/2022 của </w:t>
      </w:r>
      <w:r w:rsidRPr="00E324D9">
        <w:rPr>
          <w:bCs/>
          <w:iCs/>
          <w:noProof/>
          <w:szCs w:val="28"/>
          <w:lang w:val="vi-VN"/>
        </w:rPr>
        <w:t>Ban chấp hành Trung ương Đảng khóa XI</w:t>
      </w:r>
      <w:r w:rsidRPr="00E324D9">
        <w:rPr>
          <w:bCs/>
          <w:iCs/>
          <w:noProof/>
          <w:szCs w:val="28"/>
        </w:rPr>
        <w:t>II</w:t>
      </w:r>
      <w:r w:rsidRPr="00E324D9">
        <w:rPr>
          <w:b/>
          <w:sz w:val="29"/>
          <w:szCs w:val="29"/>
        </w:rPr>
        <w:t xml:space="preserve"> </w:t>
      </w:r>
      <w:r w:rsidRPr="00E324D9">
        <w:rPr>
          <w:bCs/>
          <w:iCs/>
          <w:noProof/>
          <w:szCs w:val="28"/>
        </w:rPr>
        <w:t>về tiếp tục xây dựng và hoàn thiện Nhà nước pháp quyền xã hội chủ nghĩa Việt Nam trong giai đoạn mới đề ra nhiệm vụ:</w:t>
      </w:r>
      <w:r w:rsidRPr="00E324D9">
        <w:rPr>
          <w:b/>
          <w:iCs/>
          <w:sz w:val="29"/>
          <w:szCs w:val="29"/>
        </w:rPr>
        <w:t xml:space="preserve"> </w:t>
      </w:r>
      <w:r w:rsidRPr="00E324D9">
        <w:rPr>
          <w:bCs/>
          <w:i/>
          <w:iCs/>
          <w:noProof/>
          <w:szCs w:val="28"/>
        </w:rPr>
        <w:t>Tăng cường xây dựng các đạo luật có nội dung cụ thể, hiệu lực trực tiếp.</w:t>
      </w:r>
    </w:p>
    <w:p w:rsidR="00EB52DF" w:rsidRPr="00E324D9" w:rsidRDefault="00EB52DF" w:rsidP="004A7C30">
      <w:pPr>
        <w:pStyle w:val="BodyText"/>
        <w:spacing w:line="340" w:lineRule="exact"/>
        <w:ind w:firstLine="709"/>
        <w:jc w:val="both"/>
        <w:rPr>
          <w:bCs/>
          <w:noProof/>
          <w:szCs w:val="28"/>
        </w:rPr>
      </w:pPr>
      <w:r w:rsidRPr="00E324D9">
        <w:rPr>
          <w:bCs/>
          <w:noProof/>
          <w:szCs w:val="28"/>
        </w:rPr>
        <w:t>- Nghị quyết số 89/2023/QH15 ngày 02/6/2023 của Quốc hội về Chương trình xây dựng luật, pháp lệnh năm 2024, điều chỉnh Chương trình xây dựng luật, pháp lệnh năm 2023</w:t>
      </w:r>
      <w:r w:rsidR="004A7C30" w:rsidRPr="00E324D9">
        <w:rPr>
          <w:bCs/>
          <w:noProof/>
          <w:szCs w:val="28"/>
        </w:rPr>
        <w:t>, trong đó dự án Luật Trật tự, an toàn giao thông đường bộ sẽ trình Quốc hội khóa XV cho ý kiến tại kỳ họp thứ 6 (tháng 10/2023) và thông qua tại kỳ họp thứ 7 (tháng 5/2024).</w:t>
      </w:r>
    </w:p>
    <w:p w:rsidR="0030269C" w:rsidRPr="00E324D9" w:rsidRDefault="0030269C" w:rsidP="004A7C30">
      <w:pPr>
        <w:pStyle w:val="BodyText"/>
        <w:spacing w:line="340" w:lineRule="exact"/>
        <w:ind w:firstLine="709"/>
        <w:jc w:val="both"/>
        <w:rPr>
          <w:bCs/>
          <w:noProof/>
          <w:szCs w:val="28"/>
        </w:rPr>
      </w:pPr>
      <w:r w:rsidRPr="00E324D9">
        <w:rPr>
          <w:bCs/>
          <w:noProof/>
          <w:szCs w:val="28"/>
        </w:rPr>
        <w:t>- Hiến pháp năm 2013 quy định: Mọi người có quyền sống; tính mạng con người được pháp luật bảo hộ (Điều 19); mọi người được pháp luật bảo hộ về sức khoẻ (Điều 20</w:t>
      </w:r>
      <w:r w:rsidR="005F15F7" w:rsidRPr="00E324D9">
        <w:rPr>
          <w:bCs/>
          <w:noProof/>
          <w:szCs w:val="28"/>
        </w:rPr>
        <w:t>)</w:t>
      </w:r>
      <w:r w:rsidRPr="00E324D9">
        <w:rPr>
          <w:bCs/>
          <w:noProof/>
          <w:szCs w:val="28"/>
        </w:rPr>
        <w:t>.</w:t>
      </w:r>
    </w:p>
    <w:p w:rsidR="00A2761A" w:rsidRPr="00E324D9" w:rsidRDefault="00A2761A" w:rsidP="004A7C30">
      <w:pPr>
        <w:pStyle w:val="BodyText"/>
        <w:spacing w:line="340" w:lineRule="exact"/>
        <w:ind w:firstLine="709"/>
        <w:jc w:val="both"/>
        <w:rPr>
          <w:bCs/>
          <w:i/>
          <w:iCs/>
          <w:noProof/>
          <w:spacing w:val="-4"/>
          <w:szCs w:val="28"/>
        </w:rPr>
      </w:pPr>
      <w:r w:rsidRPr="00E324D9">
        <w:rPr>
          <w:bCs/>
          <w:i/>
          <w:iCs/>
          <w:noProof/>
          <w:spacing w:val="-4"/>
          <w:szCs w:val="28"/>
        </w:rPr>
        <w:t>Như vậy, việc hoàn thiện thể chế pháp luật trong lĩnh vực bảo đảm trật tự, an toàn giao thông đường bộ là</w:t>
      </w:r>
      <w:r w:rsidR="00CD2C04" w:rsidRPr="00E324D9">
        <w:rPr>
          <w:bCs/>
          <w:i/>
          <w:iCs/>
          <w:noProof/>
          <w:spacing w:val="-4"/>
          <w:szCs w:val="28"/>
        </w:rPr>
        <w:t xml:space="preserve"> </w:t>
      </w:r>
      <w:r w:rsidR="008A2E66" w:rsidRPr="00E324D9">
        <w:rPr>
          <w:bCs/>
          <w:i/>
          <w:iCs/>
          <w:noProof/>
          <w:spacing w:val="-4"/>
          <w:szCs w:val="28"/>
        </w:rPr>
        <w:t xml:space="preserve">quan điểm </w:t>
      </w:r>
      <w:r w:rsidRPr="00E324D9">
        <w:rPr>
          <w:bCs/>
          <w:i/>
          <w:iCs/>
          <w:noProof/>
          <w:spacing w:val="-4"/>
          <w:szCs w:val="28"/>
        </w:rPr>
        <w:t>chỉ đạo xuyên suốt</w:t>
      </w:r>
      <w:r w:rsidR="008A2E66" w:rsidRPr="00E324D9">
        <w:rPr>
          <w:bCs/>
          <w:i/>
          <w:iCs/>
          <w:noProof/>
          <w:spacing w:val="-4"/>
          <w:szCs w:val="28"/>
        </w:rPr>
        <w:t>, thống nhất</w:t>
      </w:r>
      <w:r w:rsidRPr="00E324D9">
        <w:rPr>
          <w:bCs/>
          <w:i/>
          <w:iCs/>
          <w:noProof/>
          <w:spacing w:val="-4"/>
          <w:szCs w:val="28"/>
        </w:rPr>
        <w:t xml:space="preserve"> của Đảng, Nhà nước</w:t>
      </w:r>
      <w:r w:rsidR="008A2E66" w:rsidRPr="00E324D9">
        <w:rPr>
          <w:bCs/>
          <w:i/>
          <w:iCs/>
          <w:noProof/>
          <w:spacing w:val="-4"/>
          <w:szCs w:val="28"/>
        </w:rPr>
        <w:t xml:space="preserve"> trong thời gian</w:t>
      </w:r>
      <w:r w:rsidRPr="00E324D9">
        <w:rPr>
          <w:bCs/>
          <w:i/>
          <w:iCs/>
          <w:noProof/>
          <w:spacing w:val="-4"/>
          <w:szCs w:val="28"/>
        </w:rPr>
        <w:t xml:space="preserve"> qua, </w:t>
      </w:r>
      <w:r w:rsidR="00FA7410" w:rsidRPr="00E324D9">
        <w:rPr>
          <w:bCs/>
          <w:i/>
          <w:iCs/>
          <w:noProof/>
          <w:spacing w:val="-4"/>
          <w:szCs w:val="28"/>
        </w:rPr>
        <w:t xml:space="preserve">là sự cụ thể hóa Hiến pháp </w:t>
      </w:r>
      <w:r w:rsidRPr="00E324D9">
        <w:rPr>
          <w:bCs/>
          <w:i/>
          <w:iCs/>
          <w:noProof/>
          <w:spacing w:val="-4"/>
          <w:szCs w:val="28"/>
        </w:rPr>
        <w:t>để giải quyết những vấn đề thực tiễn về trật tự, an toàn giao thông đường bộ trong tình hình</w:t>
      </w:r>
      <w:r w:rsidR="00852A5F" w:rsidRPr="00E324D9">
        <w:rPr>
          <w:bCs/>
          <w:i/>
          <w:iCs/>
          <w:noProof/>
          <w:spacing w:val="-4"/>
          <w:szCs w:val="28"/>
        </w:rPr>
        <w:t xml:space="preserve"> mới</w:t>
      </w:r>
      <w:r w:rsidRPr="00E324D9">
        <w:rPr>
          <w:bCs/>
          <w:i/>
          <w:iCs/>
          <w:noProof/>
          <w:spacing w:val="-4"/>
          <w:szCs w:val="28"/>
        </w:rPr>
        <w:t>.</w:t>
      </w:r>
      <w:r w:rsidR="00FA7410" w:rsidRPr="00E324D9">
        <w:rPr>
          <w:bCs/>
          <w:i/>
          <w:iCs/>
          <w:noProof/>
          <w:spacing w:val="-4"/>
          <w:szCs w:val="28"/>
        </w:rPr>
        <w:t xml:space="preserve"> </w:t>
      </w:r>
    </w:p>
    <w:p w:rsidR="002442E8" w:rsidRPr="00E324D9" w:rsidRDefault="00AC1804" w:rsidP="004A7C30">
      <w:pPr>
        <w:spacing w:line="340" w:lineRule="exact"/>
        <w:ind w:firstLine="709"/>
        <w:jc w:val="both"/>
        <w:rPr>
          <w:b/>
          <w:spacing w:val="2"/>
        </w:rPr>
      </w:pPr>
      <w:r w:rsidRPr="00E324D9">
        <w:rPr>
          <w:b/>
          <w:spacing w:val="2"/>
        </w:rPr>
        <w:t>2</w:t>
      </w:r>
      <w:r w:rsidR="002442E8" w:rsidRPr="00E324D9">
        <w:rPr>
          <w:b/>
          <w:spacing w:val="2"/>
        </w:rPr>
        <w:t>. Cơ sở thực tiễn</w:t>
      </w:r>
    </w:p>
    <w:p w:rsidR="00BD0E88" w:rsidRPr="00E324D9" w:rsidRDefault="00BD0E88" w:rsidP="004A7C30">
      <w:pPr>
        <w:spacing w:line="340" w:lineRule="exact"/>
        <w:ind w:firstLine="709"/>
        <w:jc w:val="both"/>
        <w:rPr>
          <w:bCs/>
          <w:i/>
          <w:iCs/>
          <w:szCs w:val="28"/>
        </w:rPr>
      </w:pPr>
      <w:r w:rsidRPr="00E324D9">
        <w:rPr>
          <w:bCs/>
          <w:i/>
          <w:szCs w:val="28"/>
        </w:rPr>
        <w:t xml:space="preserve">Một là, </w:t>
      </w:r>
      <w:r w:rsidRPr="00E324D9">
        <w:rPr>
          <w:bCs/>
          <w:i/>
          <w:iCs/>
          <w:szCs w:val="28"/>
        </w:rPr>
        <w:t>khắc phục những tồn tại, bất cập về chính sách an toàn toàn giao thông đường bộ</w:t>
      </w:r>
    </w:p>
    <w:p w:rsidR="00BD0E88" w:rsidRPr="00E324D9" w:rsidRDefault="00BD0E88" w:rsidP="00F01E95">
      <w:pPr>
        <w:spacing w:line="320" w:lineRule="exact"/>
        <w:ind w:firstLine="709"/>
        <w:jc w:val="both"/>
        <w:rPr>
          <w:bCs/>
          <w:szCs w:val="28"/>
        </w:rPr>
      </w:pPr>
      <w:r w:rsidRPr="00E324D9">
        <w:rPr>
          <w:bCs/>
          <w:szCs w:val="28"/>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w:t>
      </w:r>
      <w:r w:rsidRPr="00E324D9">
        <w:rPr>
          <w:bCs/>
          <w:szCs w:val="28"/>
        </w:rPr>
        <w:lastRenderedPageBreak/>
        <w:t>người chết, luôn tiềm ẩn nhiều nguy cơ gây mất an toàn cho người, phương tiện khi tham gia giao thông. Theo thống kê, t</w:t>
      </w:r>
      <w:r w:rsidRPr="00E324D9">
        <w:rPr>
          <w:bCs/>
          <w:szCs w:val="28"/>
          <w:lang w:val="vi-VN"/>
        </w:rPr>
        <w:t>ừ năm 2009 đến</w:t>
      </w:r>
      <w:r w:rsidRPr="00E324D9">
        <w:rPr>
          <w:bCs/>
          <w:szCs w:val="28"/>
        </w:rPr>
        <w:t xml:space="preserve"> tháng 01</w:t>
      </w:r>
      <w:r w:rsidRPr="00E324D9">
        <w:rPr>
          <w:bCs/>
          <w:szCs w:val="28"/>
          <w:lang w:val="vi-VN"/>
        </w:rPr>
        <w:t>/2023</w:t>
      </w:r>
      <w:r w:rsidRPr="00E324D9">
        <w:rPr>
          <w:bCs/>
          <w:szCs w:val="28"/>
        </w:rPr>
        <w:t>, toàn quốc</w:t>
      </w:r>
      <w:r w:rsidRPr="00E324D9">
        <w:rPr>
          <w:bCs/>
          <w:szCs w:val="28"/>
          <w:lang w:val="vi-VN"/>
        </w:rPr>
        <w:t xml:space="preserve"> đã xảy ra </w:t>
      </w:r>
      <w:r w:rsidRPr="00E324D9">
        <w:rPr>
          <w:bCs/>
          <w:szCs w:val="28"/>
        </w:rPr>
        <w:t>hơn 379</w:t>
      </w:r>
      <w:r w:rsidRPr="00E324D9">
        <w:rPr>
          <w:bCs/>
          <w:szCs w:val="28"/>
          <w:lang w:val="it-IT"/>
        </w:rPr>
        <w:t xml:space="preserve"> nghìn vụ tai nạn giao thông đường bộ, làm chết hơn 124 nghìn người, bị thương hơn 367 nghìn người</w:t>
      </w:r>
      <w:r w:rsidRPr="00E324D9">
        <w:rPr>
          <w:bCs/>
          <w:szCs w:val="28"/>
        </w:rPr>
        <w:t xml:space="preserve">, chiếm hơn 97% số vụ, số người chết, người bị thương trong tổng số vụ tai nạn của các loại hình giao thông, gây thiệt hại rất lớn về tài sản. Trung bình hàng năm có gần 9 nghìn người chết, gần 30 nghìn người bị thương, trong đó chủ yếu trong độ tuổi lao động, ảnh hưởng trực tiếp đến phát triển kinh tế-xã hội. </w:t>
      </w:r>
    </w:p>
    <w:p w:rsidR="00BD0E88" w:rsidRPr="00E324D9" w:rsidRDefault="00BD0E88" w:rsidP="00F01E95">
      <w:pPr>
        <w:spacing w:line="320" w:lineRule="exact"/>
        <w:ind w:firstLine="709"/>
        <w:jc w:val="both"/>
        <w:rPr>
          <w:bCs/>
          <w:szCs w:val="28"/>
        </w:rPr>
      </w:pPr>
      <w:r w:rsidRPr="00E324D9">
        <w:rPr>
          <w:bCs/>
          <w:szCs w:val="28"/>
          <w:lang w:val="vi-VN"/>
        </w:rPr>
        <w:t>T</w:t>
      </w:r>
      <w:r w:rsidRPr="00E324D9">
        <w:rPr>
          <w:bCs/>
          <w:szCs w:val="28"/>
        </w:rPr>
        <w:t>ình trạng ngang nhiên vi</w:t>
      </w:r>
      <w:r w:rsidRPr="00E324D9">
        <w:rPr>
          <w:bCs/>
          <w:szCs w:val="28"/>
          <w:lang w:val="vi-VN"/>
        </w:rPr>
        <w:t xml:space="preserve"> phạm, </w:t>
      </w:r>
      <w:r w:rsidRPr="00E324D9">
        <w:rPr>
          <w:bCs/>
          <w:szCs w:val="28"/>
        </w:rPr>
        <w:t>coi thường pháp luật</w:t>
      </w:r>
      <w:r w:rsidRPr="00E324D9">
        <w:rPr>
          <w:bCs/>
          <w:szCs w:val="28"/>
          <w:lang w:val="vi-VN"/>
        </w:rPr>
        <w:t xml:space="preserve"> khi tham gia giao thông vẫn diễn ra phổ biến</w:t>
      </w:r>
      <w:r w:rsidRPr="00E324D9">
        <w:rPr>
          <w:bCs/>
          <w:szCs w:val="28"/>
        </w:rPr>
        <w:t xml:space="preserve">, văn hóa giao thông còn nhiều yếu kém. Lực lượng chức năng </w:t>
      </w:r>
      <w:r w:rsidRPr="00E324D9">
        <w:rPr>
          <w:bCs/>
          <w:szCs w:val="28"/>
          <w:lang w:val="pt-BR"/>
        </w:rPr>
        <w:t>đã xử lý gần 66 triệu trường hợp vi phạm, trong đó một số hành vi vi phạm có nguy cơ cao dẫn đến tai nạn giao thông như vi phạm nồng độ cồn hơn 1,39 triệu trường hợp, sử dụng chất ma túy hơn 6 nghìn trường hợp</w:t>
      </w:r>
      <w:r w:rsidRPr="00E324D9">
        <w:rPr>
          <w:bCs/>
          <w:szCs w:val="28"/>
          <w:vertAlign w:val="superscript"/>
          <w:lang w:val="pt-BR"/>
        </w:rPr>
        <w:footnoteReference w:id="2"/>
      </w:r>
      <w:r w:rsidRPr="00E324D9">
        <w:rPr>
          <w:bCs/>
          <w:szCs w:val="28"/>
          <w:lang w:val="pt-BR"/>
        </w:rPr>
        <w:t>...</w:t>
      </w:r>
      <w:r w:rsidRPr="00E324D9">
        <w:rPr>
          <w:bCs/>
          <w:szCs w:val="28"/>
        </w:rPr>
        <w:t xml:space="preserve">; </w:t>
      </w:r>
      <w:r w:rsidRPr="00E324D9">
        <w:rPr>
          <w:bCs/>
          <w:szCs w:val="28"/>
          <w:lang w:val="es-ES"/>
        </w:rPr>
        <w:t>xảy ra 622 vụ chống lại lực lượng làm công tác bảo đảm trật tự, an toàn giao thông, làm 07 cán bộ hy sinh, 196 cán bộ bị thương</w:t>
      </w:r>
      <w:r w:rsidRPr="00E324D9">
        <w:rPr>
          <w:bCs/>
          <w:szCs w:val="28"/>
          <w:vertAlign w:val="superscript"/>
          <w:lang w:val="es-ES"/>
        </w:rPr>
        <w:footnoteReference w:id="3"/>
      </w:r>
      <w:r w:rsidRPr="00E324D9">
        <w:rPr>
          <w:bCs/>
          <w:szCs w:val="28"/>
          <w:lang w:val="es-ES"/>
        </w:rPr>
        <w:t xml:space="preserve">. </w:t>
      </w:r>
      <w:r w:rsidRPr="00E324D9">
        <w:rPr>
          <w:bCs/>
          <w:szCs w:val="28"/>
        </w:rPr>
        <w:t xml:space="preserve">Các loại tội phạm hoạt động trên các tuyến giao thông đường bộ diễn biến phức tạp. </w:t>
      </w:r>
      <w:r w:rsidRPr="00E324D9">
        <w:rPr>
          <w:bCs/>
          <w:szCs w:val="28"/>
          <w:lang w:val="vi-VN"/>
        </w:rPr>
        <w:t>C</w:t>
      </w:r>
      <w:r w:rsidRPr="00E324D9">
        <w:rPr>
          <w:bCs/>
          <w:szCs w:val="28"/>
        </w:rPr>
        <w:t>ác vấn đề về an ninh như biểu tình trái pháp luật, tụ tập đông người</w:t>
      </w:r>
      <w:r w:rsidRPr="00E324D9">
        <w:rPr>
          <w:bCs/>
          <w:szCs w:val="28"/>
          <w:vertAlign w:val="superscript"/>
        </w:rPr>
        <w:footnoteReference w:id="4"/>
      </w:r>
      <w:r w:rsidRPr="00E324D9">
        <w:rPr>
          <w:bCs/>
          <w:szCs w:val="28"/>
        </w:rPr>
        <w:t xml:space="preserve"> trên đường bộ ảnh hưởng trực tiếp đến an ninh quốc gia, trật tự, an toàn xã hội.</w:t>
      </w:r>
    </w:p>
    <w:p w:rsidR="00BD0E88" w:rsidRPr="00E324D9" w:rsidRDefault="00BD0E88" w:rsidP="00F01E95">
      <w:pPr>
        <w:spacing w:line="320" w:lineRule="exact"/>
        <w:ind w:firstLine="709"/>
        <w:jc w:val="both"/>
        <w:rPr>
          <w:bCs/>
          <w:szCs w:val="28"/>
        </w:rPr>
      </w:pPr>
      <w:r w:rsidRPr="00E324D9">
        <w:rPr>
          <w:bCs/>
          <w:szCs w:val="28"/>
        </w:rPr>
        <w:t>Ùn tắc giao thông phức tạp tại các thành phố lớn do lưu lượng phương tiện tăng đột biến, trong khi quy hoạch giao thông,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rsidR="00BD0E88" w:rsidRPr="00E324D9" w:rsidRDefault="00BD0E88" w:rsidP="00F01E95">
      <w:pPr>
        <w:spacing w:line="320" w:lineRule="exact"/>
        <w:ind w:firstLine="709"/>
        <w:jc w:val="both"/>
        <w:rPr>
          <w:bCs/>
          <w:szCs w:val="28"/>
        </w:rPr>
      </w:pPr>
      <w:r w:rsidRPr="00E324D9">
        <w:rPr>
          <w:bCs/>
          <w:szCs w:val="28"/>
        </w:rPr>
        <w:t>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mô tô, xe gắn máy. Theo đó, một số quy định tuy đã được điều chỉnh trong Luật Giao thông đường bộ năm 2008 nhưng vẫn còn thiếu, chưa đồng bộ và chưa sát với thực tiễn</w:t>
      </w:r>
      <w:r w:rsidRPr="00E324D9">
        <w:rPr>
          <w:bCs/>
          <w:szCs w:val="28"/>
          <w:lang w:val="vi-VN"/>
        </w:rPr>
        <w:t xml:space="preserve"> để </w:t>
      </w:r>
      <w:r w:rsidRPr="00E324D9">
        <w:rPr>
          <w:bCs/>
          <w:szCs w:val="28"/>
        </w:rPr>
        <w:t xml:space="preserve">tổ chức </w:t>
      </w:r>
      <w:r w:rsidRPr="00E324D9">
        <w:rPr>
          <w:bCs/>
          <w:szCs w:val="28"/>
          <w:lang w:val="vi-VN"/>
        </w:rPr>
        <w:t>thực hiện</w:t>
      </w:r>
      <w:r w:rsidRPr="00E324D9">
        <w:rPr>
          <w:bCs/>
          <w:szCs w:val="28"/>
        </w:rPr>
        <w:t>, như:</w:t>
      </w:r>
    </w:p>
    <w:p w:rsidR="00BD0E88" w:rsidRPr="00E324D9" w:rsidRDefault="00BD0E88" w:rsidP="00F01E95">
      <w:pPr>
        <w:spacing w:line="320" w:lineRule="exact"/>
        <w:ind w:firstLine="709"/>
        <w:jc w:val="both"/>
        <w:rPr>
          <w:bCs/>
          <w:szCs w:val="28"/>
          <w:lang w:val="x-none"/>
        </w:rPr>
      </w:pPr>
      <w:r w:rsidRPr="00E324D9">
        <w:rPr>
          <w:bCs/>
          <w:szCs w:val="28"/>
          <w:lang w:val="x-none"/>
        </w:rPr>
        <w:t xml:space="preserve">- Quy tắc giao thông </w:t>
      </w:r>
      <w:r w:rsidRPr="00E324D9">
        <w:rPr>
          <w:bCs/>
          <w:szCs w:val="28"/>
        </w:rPr>
        <w:t xml:space="preserve">chủ yếu là nội luật hóa Công ước Viên năm 1968 về Giao thông đường bộ nhưng việc cụ thể hóa các quy định của Công ước này </w:t>
      </w:r>
      <w:r w:rsidRPr="00E324D9">
        <w:rPr>
          <w:bCs/>
          <w:szCs w:val="28"/>
        </w:rPr>
        <w:lastRenderedPageBreak/>
        <w:t>trong Luật Giao thông đường bộ năm 2008 chưa rõ, chưa đầy đủ và sát thực tiễn tình hình giao thông tại Việt Nam</w:t>
      </w:r>
      <w:r w:rsidRPr="00E324D9">
        <w:rPr>
          <w:bCs/>
          <w:szCs w:val="28"/>
          <w:vertAlign w:val="superscript"/>
        </w:rPr>
        <w:footnoteReference w:id="5"/>
      </w:r>
      <w:r w:rsidRPr="00E324D9">
        <w:rPr>
          <w:bCs/>
          <w:szCs w:val="28"/>
          <w:lang w:val="x-none"/>
        </w:rPr>
        <w:t>.</w:t>
      </w:r>
    </w:p>
    <w:p w:rsidR="00BD0E88" w:rsidRPr="00E324D9" w:rsidRDefault="00BD0E88" w:rsidP="00087982">
      <w:pPr>
        <w:spacing w:line="360" w:lineRule="exact"/>
        <w:ind w:firstLine="709"/>
        <w:jc w:val="both"/>
        <w:rPr>
          <w:bCs/>
          <w:szCs w:val="28"/>
        </w:rPr>
      </w:pPr>
      <w:r w:rsidRPr="00E324D9">
        <w:rPr>
          <w:bCs/>
          <w:szCs w:val="28"/>
        </w:rPr>
        <w:t xml:space="preserve">- </w:t>
      </w:r>
      <w:r w:rsidRPr="00E324D9">
        <w:rPr>
          <w:bCs/>
          <w:szCs w:val="28"/>
          <w:lang w:val="vi-VN"/>
        </w:rPr>
        <w:t>Không</w:t>
      </w:r>
      <w:r w:rsidRPr="00E324D9">
        <w:rPr>
          <w:bCs/>
          <w:szCs w:val="28"/>
        </w:rPr>
        <w:t xml:space="preserve"> quy định</w:t>
      </w:r>
      <w:r w:rsidRPr="00E324D9">
        <w:rPr>
          <w:bCs/>
          <w:szCs w:val="28"/>
          <w:lang w:val="vi-VN"/>
        </w:rPr>
        <w:t xml:space="preserve"> đầy đủ, cụ thể về các</w:t>
      </w:r>
      <w:r w:rsidRPr="00E324D9">
        <w:rPr>
          <w:bCs/>
          <w:szCs w:val="28"/>
        </w:rPr>
        <w:t xml:space="preserve"> chế định</w:t>
      </w:r>
      <w:r w:rsidRPr="00E324D9">
        <w:rPr>
          <w:bCs/>
          <w:szCs w:val="28"/>
          <w:lang w:val="vi-VN"/>
        </w:rPr>
        <w:t xml:space="preserve"> </w:t>
      </w:r>
      <w:r w:rsidRPr="00E324D9">
        <w:rPr>
          <w:bCs/>
          <w:szCs w:val="28"/>
        </w:rPr>
        <w:t xml:space="preserve">bảo đảm </w:t>
      </w:r>
      <w:r w:rsidRPr="00E324D9">
        <w:rPr>
          <w:bCs/>
          <w:szCs w:val="28"/>
          <w:lang w:val="vi-VN"/>
        </w:rPr>
        <w:t>trật tự, an toàn giao thông</w:t>
      </w:r>
      <w:r w:rsidRPr="00E324D9">
        <w:rPr>
          <w:bCs/>
          <w:szCs w:val="28"/>
        </w:rPr>
        <w:t xml:space="preserve"> liên quan, như: Giải quyết tai nạn giao thông; tổ chức, chỉ huy, điều khiển giao thông, giải quyết ùn tắc giao thông, giải quyết các vấn đề an ninh trật tự, sự kiện trên các tuyến giao thông...</w:t>
      </w:r>
    </w:p>
    <w:p w:rsidR="00BD0E88" w:rsidRPr="00E324D9" w:rsidRDefault="00BD0E88" w:rsidP="00087982">
      <w:pPr>
        <w:spacing w:line="360" w:lineRule="exact"/>
        <w:ind w:firstLine="709"/>
        <w:jc w:val="both"/>
        <w:rPr>
          <w:bCs/>
          <w:iCs/>
          <w:szCs w:val="28"/>
        </w:rPr>
      </w:pPr>
      <w:r w:rsidRPr="00E324D9">
        <w:rPr>
          <w:bCs/>
          <w:iCs/>
          <w:szCs w:val="28"/>
          <w:lang w:val="it-IT"/>
        </w:rPr>
        <w:t xml:space="preserve"> - </w:t>
      </w:r>
      <w:r w:rsidRPr="00E324D9">
        <w:rPr>
          <w:bCs/>
          <w:iCs/>
          <w:szCs w:val="28"/>
          <w:lang w:val="vi-VN"/>
        </w:rPr>
        <w:t xml:space="preserve">Phương tiện giao thông tăng nhanh, chủ yếu là các phương tiện cá nhân, </w:t>
      </w:r>
      <w:r w:rsidRPr="00E324D9">
        <w:rPr>
          <w:bCs/>
          <w:iCs/>
          <w:szCs w:val="28"/>
        </w:rPr>
        <w:t>toàn quốc đã đăng ký quản lý 5.897.657 xe ô tô (gấp hơn 6,9 lần so với từ năm 2008 trở về trước), 72.437.859 xe mô tô, xe gắn máy (gấp 2,9 lần  so với từ năm 2008 trở về trước)</w:t>
      </w:r>
      <w:r w:rsidRPr="00E324D9">
        <w:rPr>
          <w:bCs/>
          <w:iCs/>
          <w:szCs w:val="28"/>
          <w:vertAlign w:val="superscript"/>
        </w:rPr>
        <w:footnoteReference w:id="6"/>
      </w:r>
      <w:r w:rsidRPr="00E324D9">
        <w:rPr>
          <w:bCs/>
          <w:iCs/>
          <w:szCs w:val="28"/>
        </w:rPr>
        <w:t xml:space="preserve">; </w:t>
      </w:r>
      <w:r w:rsidRPr="00E324D9">
        <w:rPr>
          <w:bCs/>
          <w:iCs/>
          <w:szCs w:val="28"/>
          <w:lang w:val="vi-VN"/>
        </w:rPr>
        <w:t xml:space="preserve">trong khi Luật Giao thông đường bộ năm 2008 chưa có các </w:t>
      </w:r>
      <w:r w:rsidRPr="00E324D9">
        <w:rPr>
          <w:bCs/>
          <w:iCs/>
          <w:szCs w:val="28"/>
        </w:rPr>
        <w:t xml:space="preserve">chính sách, biện pháp, quy định </w:t>
      </w:r>
      <w:r w:rsidRPr="00E324D9">
        <w:rPr>
          <w:bCs/>
          <w:iCs/>
          <w:szCs w:val="28"/>
          <w:lang w:val="vi-VN"/>
        </w:rPr>
        <w:t>cụ thể về phát triển phương tiện để đảm bảo đồng bộ với sự phát triển của cơ sở hạ tầng, điều kiện kinh tế</w:t>
      </w:r>
      <w:r w:rsidRPr="00E324D9">
        <w:rPr>
          <w:bCs/>
          <w:iCs/>
          <w:szCs w:val="28"/>
        </w:rPr>
        <w:t>-</w:t>
      </w:r>
      <w:r w:rsidRPr="00E324D9">
        <w:rPr>
          <w:bCs/>
          <w:iCs/>
          <w:szCs w:val="28"/>
          <w:lang w:val="vi-VN"/>
        </w:rPr>
        <w:t>xã hội Việt Nam</w:t>
      </w:r>
      <w:r w:rsidRPr="00E324D9">
        <w:rPr>
          <w:bCs/>
          <w:iCs/>
          <w:szCs w:val="28"/>
        </w:rPr>
        <w:t>. Quy định về nâng cao chất lượng an toàn kỹ thuật phương tiện giao thông và bảo vệ môi trường chưa đáp ứng tình hình mới.</w:t>
      </w:r>
    </w:p>
    <w:p w:rsidR="00BD0E88" w:rsidRPr="00E324D9" w:rsidRDefault="00BD0E88" w:rsidP="00087982">
      <w:pPr>
        <w:spacing w:line="360" w:lineRule="exact"/>
        <w:ind w:firstLine="709"/>
        <w:jc w:val="both"/>
        <w:rPr>
          <w:bCs/>
          <w:iCs/>
          <w:szCs w:val="28"/>
        </w:rPr>
      </w:pPr>
      <w:r w:rsidRPr="00E324D9">
        <w:rPr>
          <w:bCs/>
          <w:iCs/>
          <w:szCs w:val="28"/>
        </w:rPr>
        <w:t>- Theo thống kê, cả nước hiện nay có khoảng 57,1 triệu giấy phép lái xe, trong đó 47,6 triệu giấy phép lái xe mô tô, 9,5 triệu giấy phép lái xe ô tô. Ý thức tự giác chấp hành pháp luật về trật tự, an toàn giao thông của người điều khiển phương tiện còn hạn chế, vi phạm xảy ra khá phổ biến; kỹ năng điều khiển phương tiện, xử lý tình huống còn kém; trong khi Luật Giao thông đường bộ năm 2008 còn thiếu các biện pháp, chế tài đủ mạnh để quản lý, kiểm soát và thực thi.</w:t>
      </w:r>
    </w:p>
    <w:p w:rsidR="00BD0E88" w:rsidRPr="00E324D9" w:rsidRDefault="00BD0E88" w:rsidP="00087982">
      <w:pPr>
        <w:spacing w:line="360" w:lineRule="exact"/>
        <w:ind w:firstLine="709"/>
        <w:jc w:val="both"/>
        <w:rPr>
          <w:bCs/>
          <w:iCs/>
          <w:szCs w:val="28"/>
        </w:rPr>
      </w:pPr>
      <w:r w:rsidRPr="00E324D9">
        <w:rPr>
          <w:bCs/>
          <w:iCs/>
          <w:szCs w:val="28"/>
        </w:rPr>
        <w:t>- Luật Giao thông đường bộ năm 2008 chưa có quy định cụ thể về quản lý, sử dụng hệ thống giám sát, xử lý vi phạm trật tự, an toàn giao thông đường bộ, trung tâm chỉ huy, điều khiển giao thông và chưa xác định cơ quan chịu trách nhiệm chính trong công tác này, dẫn đến đầu tư ứng dụng công nghệ thiếu đồng bộ, chưa đáp ứng yêu cầu trong tình hình mới.</w:t>
      </w:r>
    </w:p>
    <w:p w:rsidR="00BD0E88" w:rsidRPr="00E324D9" w:rsidRDefault="00BD0E88" w:rsidP="00087982">
      <w:pPr>
        <w:spacing w:line="360" w:lineRule="exact"/>
        <w:ind w:firstLine="709"/>
        <w:jc w:val="both"/>
        <w:rPr>
          <w:bCs/>
          <w:i/>
          <w:iCs/>
          <w:szCs w:val="28"/>
        </w:rPr>
      </w:pPr>
      <w:r w:rsidRPr="00E324D9">
        <w:rPr>
          <w:bCs/>
          <w:i/>
          <w:szCs w:val="28"/>
        </w:rPr>
        <w:t xml:space="preserve">Hai là, </w:t>
      </w:r>
      <w:r w:rsidRPr="00E324D9">
        <w:rPr>
          <w:bCs/>
          <w:i/>
          <w:iCs/>
          <w:szCs w:val="28"/>
        </w:rPr>
        <w:t xml:space="preserve">bổ sung những thiếu hụt về chính sách đầu tư, xây dựng, phát triển kết cấu hạ tầng giao thông đường bộ </w:t>
      </w:r>
    </w:p>
    <w:p w:rsidR="00BD0E88" w:rsidRPr="00E324D9" w:rsidRDefault="00BD0E88" w:rsidP="00087982">
      <w:pPr>
        <w:spacing w:line="360" w:lineRule="exact"/>
        <w:ind w:firstLine="709"/>
        <w:jc w:val="both"/>
        <w:rPr>
          <w:bCs/>
          <w:szCs w:val="28"/>
        </w:rPr>
      </w:pPr>
      <w:r w:rsidRPr="00E324D9">
        <w:rPr>
          <w:bCs/>
          <w:szCs w:val="28"/>
        </w:rPr>
        <w:t xml:space="preserve">Văn kiện Đại hội Đảng lần thứ XIII chỉ ra tồn tại, hạn chế là </w:t>
      </w:r>
      <w:r w:rsidRPr="00E324D9">
        <w:rPr>
          <w:bCs/>
          <w:szCs w:val="28"/>
          <w:lang w:val="vi-VN"/>
        </w:rPr>
        <w:t>phát triển kết cấu hạ tầng đồng bộ, hiện đại chưa đạt yêu cầu</w:t>
      </w:r>
      <w:r w:rsidRPr="00E324D9">
        <w:rPr>
          <w:bCs/>
          <w:szCs w:val="28"/>
        </w:rPr>
        <w:t>, chưa cân đối giữa các vùng, miền</w:t>
      </w:r>
      <w:r w:rsidRPr="00E324D9">
        <w:rPr>
          <w:bCs/>
          <w:szCs w:val="28"/>
          <w:lang w:val="vi-VN"/>
        </w:rPr>
        <w:t xml:space="preserve">. </w:t>
      </w:r>
      <w:r w:rsidRPr="00E324D9">
        <w:rPr>
          <w:bCs/>
          <w:szCs w:val="28"/>
        </w:rPr>
        <w:t>Một số dự án hạ tầng giao thông còn chậm tiến độ.</w:t>
      </w:r>
      <w:r w:rsidRPr="00E324D9">
        <w:rPr>
          <w:bCs/>
          <w:szCs w:val="28"/>
          <w:lang w:val="vi-VN"/>
        </w:rPr>
        <w:t xml:space="preserve"> </w:t>
      </w:r>
      <w:r w:rsidRPr="00E324D9">
        <w:rPr>
          <w:bCs/>
          <w:szCs w:val="28"/>
        </w:rPr>
        <w:t xml:space="preserve">Tính kết nối trong phát triển hạ tầng, đặc biệt là giao thông thiếu đồng bộ, hệ thống đường cao tốc còn </w:t>
      </w:r>
      <w:r w:rsidRPr="00E324D9">
        <w:rPr>
          <w:bCs/>
          <w:szCs w:val="28"/>
        </w:rPr>
        <w:lastRenderedPageBreak/>
        <w:t>hạn chế</w:t>
      </w:r>
      <w:r w:rsidRPr="00E324D9">
        <w:rPr>
          <w:bCs/>
          <w:szCs w:val="28"/>
          <w:vertAlign w:val="superscript"/>
        </w:rPr>
        <w:footnoteReference w:id="7"/>
      </w:r>
      <w:r w:rsidRPr="00E324D9">
        <w:rPr>
          <w:bCs/>
          <w:szCs w:val="28"/>
        </w:rPr>
        <w:t xml:space="preserve">. </w:t>
      </w:r>
      <w:r w:rsidRPr="00E324D9">
        <w:rPr>
          <w:bCs/>
          <w:iCs/>
          <w:szCs w:val="28"/>
        </w:rPr>
        <w:t>N</w:t>
      </w:r>
      <w:r w:rsidRPr="00E324D9">
        <w:rPr>
          <w:bCs/>
          <w:iCs/>
          <w:szCs w:val="28"/>
          <w:lang w:val="x-none"/>
        </w:rPr>
        <w:t xml:space="preserve">hiều tuyến đường </w:t>
      </w:r>
      <w:r w:rsidRPr="00E324D9">
        <w:rPr>
          <w:bCs/>
          <w:iCs/>
          <w:szCs w:val="28"/>
        </w:rPr>
        <w:t xml:space="preserve">nhất là ở các vùng nông thôn, vùng sâu có </w:t>
      </w:r>
      <w:r w:rsidRPr="00E324D9">
        <w:rPr>
          <w:bCs/>
          <w:iCs/>
          <w:szCs w:val="28"/>
          <w:lang w:val="x-none"/>
        </w:rPr>
        <w:t xml:space="preserve">quy mô kỹ thuật thấp chưa được cải tạo nâng cấp, mở rộng, chưa đáp ứng nhu cầu vận tải và tiềm ẩn </w:t>
      </w:r>
      <w:r w:rsidRPr="00E324D9">
        <w:rPr>
          <w:bCs/>
          <w:iCs/>
          <w:szCs w:val="28"/>
        </w:rPr>
        <w:t xml:space="preserve">nguy cơ </w:t>
      </w:r>
      <w:r w:rsidRPr="00E324D9">
        <w:rPr>
          <w:bCs/>
          <w:iCs/>
          <w:szCs w:val="28"/>
          <w:lang w:val="x-none"/>
        </w:rPr>
        <w:t xml:space="preserve">gây mất </w:t>
      </w:r>
      <w:r w:rsidRPr="00E324D9">
        <w:rPr>
          <w:bCs/>
          <w:iCs/>
          <w:szCs w:val="28"/>
        </w:rPr>
        <w:t xml:space="preserve">an toàn giao thông. </w:t>
      </w:r>
      <w:r w:rsidRPr="00E324D9">
        <w:rPr>
          <w:bCs/>
          <w:iCs/>
          <w:szCs w:val="28"/>
          <w:lang w:val="x-none"/>
        </w:rPr>
        <w:t>Hệ thống đường địa phương những năm qua đã có bước phát triển, tuy nhiên vẫn còn nhiều hạn chế; giao thông tại các đô thị lớn còn thường xuyên ùn tắc, trong đó có một phần là hạ tầng chưa đầy đủ, đồng bộ.</w:t>
      </w:r>
      <w:r w:rsidRPr="00E324D9">
        <w:rPr>
          <w:bCs/>
          <w:szCs w:val="28"/>
        </w:rPr>
        <w:t xml:space="preserve"> </w:t>
      </w:r>
    </w:p>
    <w:p w:rsidR="00BD0E88" w:rsidRPr="00E324D9" w:rsidRDefault="00BD0E88" w:rsidP="00087982">
      <w:pPr>
        <w:spacing w:line="360" w:lineRule="exact"/>
        <w:ind w:firstLine="709"/>
        <w:jc w:val="both"/>
        <w:rPr>
          <w:bCs/>
          <w:szCs w:val="28"/>
          <w:lang w:val="vi-VN"/>
        </w:rPr>
      </w:pPr>
      <w:r w:rsidRPr="00E324D9">
        <w:rPr>
          <w:bCs/>
          <w:szCs w:val="28"/>
        </w:rPr>
        <w:t xml:space="preserve">Theo </w:t>
      </w:r>
      <w:r w:rsidRPr="00E324D9">
        <w:rPr>
          <w:bCs/>
          <w:iCs/>
          <w:szCs w:val="28"/>
        </w:rPr>
        <w:t xml:space="preserve">quy định của Luật Giao thông đường bộ năm 2008, tỷ lệ quỹ đất giao thông đô thị so với đất xây dựng đô thị phải bảo đảm từ 16% - 20%, tuy nhiên, tỷ lệ quỹ đất giao thông đô thị hiện nay còn thấp hơn so với quy định, như tại Hà Nội, Thành phố Hồ Chí Minh và các đô thị lớn khác, con số này mới chỉ đạt từ 5 - 12% tùy theo từng khu vực, tỷ lệ quỹ đất dành cho giao thông tĩnh cũng rất thấp, mới chỉ đạt được dưới 1%. </w:t>
      </w:r>
      <w:r w:rsidRPr="00E324D9">
        <w:rPr>
          <w:bCs/>
          <w:szCs w:val="28"/>
          <w:lang w:val="vi-VN"/>
        </w:rPr>
        <w:t xml:space="preserve">Các quy định liên quan đến đường cao tốc hiện nay mới được quy định </w:t>
      </w:r>
      <w:r w:rsidRPr="00E324D9">
        <w:rPr>
          <w:bCs/>
          <w:szCs w:val="28"/>
        </w:rPr>
        <w:t xml:space="preserve">tại một điều (Điều 26) về </w:t>
      </w:r>
      <w:r w:rsidRPr="00E324D9">
        <w:rPr>
          <w:bCs/>
          <w:szCs w:val="28"/>
          <w:lang w:val="vi-VN"/>
        </w:rPr>
        <w:t>quy tắc giao thông trên đường cao tốc</w:t>
      </w:r>
      <w:r w:rsidRPr="00E324D9">
        <w:rPr>
          <w:bCs/>
          <w:szCs w:val="28"/>
        </w:rPr>
        <w:t xml:space="preserve"> trong</w:t>
      </w:r>
      <w:r w:rsidRPr="00E324D9">
        <w:rPr>
          <w:bCs/>
          <w:szCs w:val="28"/>
          <w:lang w:val="vi-VN"/>
        </w:rPr>
        <w:t xml:space="preserve"> Luật Giao thông đường bộ năm 2008, các vấn đề liên quan đến quản lý, khai thác, bảo trì đường cao tốc đang được quy định tại văn bản dưới luật. </w:t>
      </w:r>
    </w:p>
    <w:p w:rsidR="00BD0E88" w:rsidRPr="00E324D9" w:rsidRDefault="00BD0E88" w:rsidP="00087982">
      <w:pPr>
        <w:spacing w:line="360" w:lineRule="exact"/>
        <w:ind w:firstLine="709"/>
        <w:jc w:val="both"/>
        <w:rPr>
          <w:bCs/>
          <w:szCs w:val="28"/>
        </w:rPr>
      </w:pPr>
      <w:r w:rsidRPr="00E324D9">
        <w:rPr>
          <w:bCs/>
          <w:szCs w:val="28"/>
        </w:rPr>
        <w:t xml:space="preserve">Có thể thấy Luật Giao thông đường bộ năm 2008 tuy đã có </w:t>
      </w:r>
      <w:r w:rsidRPr="00E324D9">
        <w:rPr>
          <w:bCs/>
          <w:szCs w:val="28"/>
          <w:lang w:val="vi-VN"/>
        </w:rPr>
        <w:t xml:space="preserve">quy định về </w:t>
      </w:r>
      <w:r w:rsidRPr="00E324D9">
        <w:rPr>
          <w:bCs/>
          <w:szCs w:val="28"/>
        </w:rPr>
        <w:t xml:space="preserve">chính sách về quy hoạch đầu tư, xây dựng </w:t>
      </w:r>
      <w:r w:rsidRPr="00E324D9">
        <w:rPr>
          <w:bCs/>
          <w:szCs w:val="28"/>
          <w:lang w:val="vi-VN"/>
        </w:rPr>
        <w:t>kết cấu hạ tầng</w:t>
      </w:r>
      <w:r w:rsidRPr="00E324D9">
        <w:rPr>
          <w:bCs/>
          <w:szCs w:val="28"/>
        </w:rPr>
        <w:t>, vận hành bảo trì</w:t>
      </w:r>
      <w:r w:rsidRPr="00E324D9">
        <w:rPr>
          <w:bCs/>
          <w:szCs w:val="28"/>
          <w:lang w:val="vi-VN"/>
        </w:rPr>
        <w:t>,</w:t>
      </w:r>
      <w:r w:rsidRPr="00E324D9">
        <w:rPr>
          <w:bCs/>
          <w:szCs w:val="28"/>
        </w:rPr>
        <w:t xml:space="preserve"> quản lý</w:t>
      </w:r>
      <w:r w:rsidRPr="00E324D9">
        <w:rPr>
          <w:bCs/>
          <w:szCs w:val="28"/>
          <w:lang w:val="vi-VN"/>
        </w:rPr>
        <w:t xml:space="preserve"> vận tải đường bộ</w:t>
      </w:r>
      <w:r w:rsidRPr="00E324D9">
        <w:rPr>
          <w:bCs/>
          <w:szCs w:val="28"/>
        </w:rPr>
        <w:t xml:space="preserve"> nhưng</w:t>
      </w:r>
      <w:r w:rsidRPr="00E324D9">
        <w:rPr>
          <w:bCs/>
          <w:szCs w:val="28"/>
          <w:lang w:val="vi-VN"/>
        </w:rPr>
        <w:t xml:space="preserve"> chưa đầy đủ</w:t>
      </w:r>
      <w:r w:rsidRPr="00E324D9">
        <w:rPr>
          <w:bCs/>
          <w:szCs w:val="28"/>
        </w:rPr>
        <w:t xml:space="preserve"> và cụ thể, như cơ chế thu hút nguồn lực đầu tư, cơ chế về vốn, về bảo trì, bảo dưỡng kết cấu hạ tầng... Thực tế cho thấy khi đầu tư, xây dựng kết cấu hạ tầng </w:t>
      </w:r>
      <w:r w:rsidRPr="00E324D9">
        <w:rPr>
          <w:bCs/>
          <w:szCs w:val="28"/>
          <w:lang w:val="vi-VN"/>
        </w:rPr>
        <w:t>thực hiện các dự án đầu tư hạ tầng giao thông đường bộ gặp nhiều khó khăn</w:t>
      </w:r>
      <w:r w:rsidRPr="00E324D9">
        <w:rPr>
          <w:bCs/>
          <w:szCs w:val="28"/>
        </w:rPr>
        <w:t xml:space="preserve"> về cơ sở pháp lý</w:t>
      </w:r>
      <w:r w:rsidRPr="00E324D9">
        <w:rPr>
          <w:bCs/>
          <w:szCs w:val="28"/>
          <w:vertAlign w:val="superscript"/>
        </w:rPr>
        <w:footnoteReference w:id="8"/>
      </w:r>
      <w:r w:rsidRPr="00E324D9">
        <w:rPr>
          <w:bCs/>
          <w:szCs w:val="28"/>
        </w:rPr>
        <w:t xml:space="preserve">. </w:t>
      </w:r>
    </w:p>
    <w:p w:rsidR="00BD0E88" w:rsidRPr="00E324D9" w:rsidRDefault="00BD0E88" w:rsidP="00087982">
      <w:pPr>
        <w:spacing w:line="360" w:lineRule="exact"/>
        <w:ind w:firstLine="709"/>
        <w:jc w:val="both"/>
        <w:rPr>
          <w:bCs/>
          <w:i/>
          <w:iCs/>
          <w:szCs w:val="28"/>
        </w:rPr>
      </w:pPr>
      <w:r w:rsidRPr="00E324D9">
        <w:rPr>
          <w:bCs/>
          <w:i/>
          <w:szCs w:val="28"/>
        </w:rPr>
        <w:t xml:space="preserve">Ba là, </w:t>
      </w:r>
      <w:r w:rsidRPr="00E324D9">
        <w:rPr>
          <w:bCs/>
          <w:i/>
          <w:iCs/>
          <w:szCs w:val="28"/>
        </w:rPr>
        <w:t xml:space="preserve">khắc phục hạn chế, bất cập trong </w:t>
      </w:r>
      <w:r w:rsidR="000E7D4D" w:rsidRPr="00E324D9">
        <w:rPr>
          <w:bCs/>
          <w:i/>
          <w:iCs/>
          <w:szCs w:val="28"/>
        </w:rPr>
        <w:t>chính sách về</w:t>
      </w:r>
      <w:r w:rsidRPr="00E324D9">
        <w:rPr>
          <w:bCs/>
          <w:i/>
          <w:iCs/>
          <w:szCs w:val="28"/>
        </w:rPr>
        <w:t xml:space="preserve"> vận tải đường bộ </w:t>
      </w:r>
    </w:p>
    <w:p w:rsidR="00BD0E88" w:rsidRPr="00E324D9" w:rsidRDefault="00BD0E88" w:rsidP="00087982">
      <w:pPr>
        <w:spacing w:line="360" w:lineRule="exact"/>
        <w:ind w:firstLine="709"/>
        <w:jc w:val="both"/>
        <w:rPr>
          <w:bCs/>
          <w:szCs w:val="28"/>
        </w:rPr>
      </w:pPr>
      <w:r w:rsidRPr="00E324D9">
        <w:rPr>
          <w:bCs/>
          <w:szCs w:val="28"/>
          <w:lang w:val="vi-VN"/>
        </w:rPr>
        <w:t>Vận tải đường bộ hiện phải đảm nhận tỷ trọng lớn</w:t>
      </w:r>
      <w:r w:rsidRPr="00E324D9">
        <w:rPr>
          <w:bCs/>
          <w:szCs w:val="28"/>
        </w:rPr>
        <w:t xml:space="preserve"> </w:t>
      </w:r>
      <w:r w:rsidRPr="00E324D9">
        <w:rPr>
          <w:bCs/>
          <w:szCs w:val="28"/>
          <w:lang w:val="vi-VN"/>
        </w:rPr>
        <w:t>(chiếm khoảng</w:t>
      </w:r>
      <w:r w:rsidRPr="00E324D9">
        <w:rPr>
          <w:bCs/>
          <w:szCs w:val="28"/>
        </w:rPr>
        <w:t xml:space="preserve"> hơn</w:t>
      </w:r>
      <w:r w:rsidRPr="00E324D9">
        <w:rPr>
          <w:bCs/>
          <w:szCs w:val="28"/>
          <w:lang w:val="vi-VN"/>
        </w:rPr>
        <w:t xml:space="preserve"> 70% vận tải hành khách và hàng hóa trong tổng số các loại hình vận tải), không cân đối với các phương thức vận tải khác; chất lượng dịch vụ đã được nâng cao nhưng chưa đồng đều, còn có các đơn vị vận tải nhỏ lẻ, manh mún; 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w:t>
      </w:r>
      <w:r w:rsidRPr="00E324D9">
        <w:rPr>
          <w:bCs/>
          <w:szCs w:val="28"/>
        </w:rPr>
        <w:t xml:space="preserve">, quy định về điều kiện kinh doanh trong đó có các thiết bị quan trọng như </w:t>
      </w:r>
      <w:r w:rsidRPr="00E324D9">
        <w:rPr>
          <w:bCs/>
          <w:szCs w:val="28"/>
        </w:rPr>
        <w:lastRenderedPageBreak/>
        <w:t>giám sát hành trình, camera hành trình chưa rõ ràng dẫn đến hiệu quả quản lý hạn chế</w:t>
      </w:r>
      <w:r w:rsidRPr="00E324D9">
        <w:rPr>
          <w:bCs/>
          <w:szCs w:val="28"/>
          <w:vertAlign w:val="superscript"/>
        </w:rPr>
        <w:footnoteReference w:id="9"/>
      </w:r>
      <w:r w:rsidRPr="00E324D9">
        <w:rPr>
          <w:bCs/>
          <w:szCs w:val="28"/>
          <w:lang w:val="x-none"/>
        </w:rPr>
        <w:t>.</w:t>
      </w:r>
      <w:r w:rsidRPr="00E324D9">
        <w:rPr>
          <w:bCs/>
          <w:szCs w:val="28"/>
        </w:rPr>
        <w:t xml:space="preserve"> </w:t>
      </w:r>
    </w:p>
    <w:p w:rsidR="00BD0E88" w:rsidRPr="00E324D9" w:rsidRDefault="00BD0E88" w:rsidP="00087982">
      <w:pPr>
        <w:spacing w:line="360" w:lineRule="exact"/>
        <w:ind w:firstLine="709"/>
        <w:jc w:val="both"/>
        <w:rPr>
          <w:bCs/>
          <w:szCs w:val="28"/>
          <w:lang w:val="x-none"/>
        </w:rPr>
      </w:pPr>
      <w:r w:rsidRPr="00E324D9">
        <w:rPr>
          <w:bCs/>
          <w:szCs w:val="28"/>
          <w:lang w:val="vi-VN"/>
        </w:rPr>
        <w:t>Chưa có quy định cụ thể trách nhiệm khác của đơn vị kinh doanh vận tải khi thực hiện không đúng các yêu cầu về kinh doanh và điều kiện kinh doanh dẫn đến tai nạn giao thông như: giao phương tiện cho người chưa được khám sức khoẻ, ép thời gian giao hàng hoặc tăng chuyến dẫn đến người lái xe phải lái xe quá giờ, làm việc quá thời gian trong ngày theo quy định hoặc lái xe phải chạy quá tốc độ, ép lái xe phải chở hàng quá tải...</w:t>
      </w:r>
      <w:r w:rsidRPr="00E324D9">
        <w:rPr>
          <w:bCs/>
          <w:szCs w:val="28"/>
          <w:lang w:val="x-none"/>
        </w:rPr>
        <w:t xml:space="preserve"> </w:t>
      </w:r>
      <w:r w:rsidRPr="00E324D9">
        <w:rPr>
          <w:bCs/>
          <w:szCs w:val="28"/>
        </w:rPr>
        <w:t xml:space="preserve">Theo thống kê, </w:t>
      </w:r>
      <w:r w:rsidRPr="00E324D9">
        <w:rPr>
          <w:bCs/>
          <w:szCs w:val="28"/>
          <w:lang w:val="x-none"/>
        </w:rPr>
        <w:t>tai nạn đặc biệt nghiêm trọng do xe kinh doanh vận tải gây ra chiếm khoảng 50% các vụ tai nạn giao thông đặc biệt nghiêm trọng</w:t>
      </w:r>
      <w:r w:rsidRPr="00E324D9">
        <w:rPr>
          <w:bCs/>
          <w:szCs w:val="28"/>
          <w:vertAlign w:val="superscript"/>
          <w:lang w:val="x-none"/>
        </w:rPr>
        <w:footnoteReference w:id="10"/>
      </w:r>
      <w:r w:rsidRPr="00E324D9">
        <w:rPr>
          <w:bCs/>
          <w:szCs w:val="28"/>
          <w:lang w:val="x-none"/>
        </w:rPr>
        <w:t>.</w:t>
      </w:r>
    </w:p>
    <w:p w:rsidR="00BD0E88" w:rsidRPr="00E324D9" w:rsidRDefault="00BD0E88" w:rsidP="00087982">
      <w:pPr>
        <w:spacing w:line="360" w:lineRule="exact"/>
        <w:ind w:firstLine="709"/>
        <w:jc w:val="both"/>
        <w:rPr>
          <w:bCs/>
          <w:szCs w:val="28"/>
          <w:lang w:val="x-none"/>
        </w:rPr>
      </w:pPr>
      <w:r w:rsidRPr="00E324D9">
        <w:rPr>
          <w:bCs/>
          <w:szCs w:val="28"/>
        </w:rPr>
        <w:t xml:space="preserve">Như vậy, </w:t>
      </w:r>
      <w:r w:rsidRPr="00E324D9">
        <w:rPr>
          <w:bCs/>
          <w:szCs w:val="28"/>
          <w:lang w:val="x-none"/>
        </w:rPr>
        <w:t>kinh doanh vận tải là kinh doanh có điều kiện nhưng</w:t>
      </w:r>
      <w:r w:rsidRPr="00E324D9">
        <w:rPr>
          <w:bCs/>
          <w:szCs w:val="28"/>
        </w:rPr>
        <w:t xml:space="preserve"> Luật Giao thông đường bộ năm 2008</w:t>
      </w:r>
      <w:r w:rsidRPr="00E324D9">
        <w:rPr>
          <w:bCs/>
          <w:szCs w:val="28"/>
          <w:lang w:val="x-none"/>
        </w:rPr>
        <w:t xml:space="preserve"> quy định chưa rõ, chưa đủ </w:t>
      </w:r>
      <w:r w:rsidRPr="00E324D9">
        <w:rPr>
          <w:bCs/>
          <w:szCs w:val="28"/>
        </w:rPr>
        <w:t xml:space="preserve">cơ chế, </w:t>
      </w:r>
      <w:r w:rsidRPr="00E324D9">
        <w:rPr>
          <w:bCs/>
          <w:szCs w:val="28"/>
          <w:lang w:val="x-none"/>
        </w:rPr>
        <w:t xml:space="preserve">chính </w:t>
      </w:r>
      <w:r w:rsidRPr="00E324D9">
        <w:rPr>
          <w:bCs/>
          <w:szCs w:val="28"/>
        </w:rPr>
        <w:t>sách để phát triển tương xứng với nhu cầu xã hội và phòng ngừa tai nạn giao thông.</w:t>
      </w:r>
    </w:p>
    <w:p w:rsidR="00BD0E88" w:rsidRPr="00E324D9" w:rsidRDefault="002F0DBF" w:rsidP="00087982">
      <w:pPr>
        <w:spacing w:line="360" w:lineRule="exact"/>
        <w:ind w:firstLine="709"/>
        <w:jc w:val="both"/>
        <w:rPr>
          <w:bCs/>
          <w:i/>
          <w:szCs w:val="28"/>
        </w:rPr>
      </w:pPr>
      <w:r w:rsidRPr="00E324D9">
        <w:rPr>
          <w:bCs/>
          <w:i/>
          <w:szCs w:val="28"/>
        </w:rPr>
        <w:t xml:space="preserve">Bốn </w:t>
      </w:r>
      <w:r w:rsidR="00BD0E88" w:rsidRPr="00E324D9">
        <w:rPr>
          <w:bCs/>
          <w:i/>
          <w:szCs w:val="28"/>
        </w:rPr>
        <w:t>là, bảo đảm thực hiện đúng chức năng, nhiệm vụ của các bộ, ngành.</w:t>
      </w:r>
    </w:p>
    <w:p w:rsidR="00BD0E88" w:rsidRPr="00E324D9" w:rsidRDefault="00BD0E88" w:rsidP="00087982">
      <w:pPr>
        <w:spacing w:line="360" w:lineRule="exact"/>
        <w:ind w:firstLine="709"/>
        <w:jc w:val="both"/>
        <w:rPr>
          <w:bCs/>
          <w:szCs w:val="28"/>
        </w:rPr>
      </w:pPr>
      <w:r w:rsidRPr="00E324D9">
        <w:rPr>
          <w:bCs/>
          <w:iCs/>
          <w:szCs w:val="28"/>
          <w:lang w:val="vi-VN"/>
        </w:rPr>
        <w:t xml:space="preserve">Nghị quyết số 18-NQ/TW ngày 25/10/2017 của Ban Chấp hành Trung ương Đảng khoá XII </w:t>
      </w:r>
      <w:r w:rsidRPr="00E324D9">
        <w:rPr>
          <w:bCs/>
          <w:iCs/>
          <w:szCs w:val="28"/>
        </w:rPr>
        <w:t>đã xác định</w:t>
      </w:r>
      <w:r w:rsidRPr="00E324D9">
        <w:rPr>
          <w:bCs/>
          <w:iCs/>
          <w:szCs w:val="28"/>
          <w:lang w:val="vi-VN"/>
        </w:rPr>
        <w:t xml:space="preserve">: </w:t>
      </w:r>
      <w:r w:rsidRPr="00E324D9">
        <w:rPr>
          <w:bCs/>
          <w:i/>
          <w:iCs/>
          <w:szCs w:val="28"/>
          <w:lang w:val="vi-VN"/>
        </w:rPr>
        <w:t>Một cơ quan thực hiện nhiều việc và một việc chỉ giao một cơ quan chủ trì thực hiện và chịu trách nhiệm chính.</w:t>
      </w:r>
      <w:r w:rsidRPr="00E324D9">
        <w:rPr>
          <w:bCs/>
          <w:i/>
          <w:szCs w:val="28"/>
        </w:rPr>
        <w:t xml:space="preserve"> </w:t>
      </w:r>
      <w:r w:rsidRPr="00E324D9">
        <w:rPr>
          <w:bCs/>
          <w:szCs w:val="28"/>
        </w:rPr>
        <w:t xml:space="preserve">Tuy nhiên, Luật Giao thông đường bộ năm 2008 </w:t>
      </w:r>
      <w:r w:rsidRPr="00E324D9">
        <w:rPr>
          <w:bCs/>
          <w:szCs w:val="28"/>
          <w:lang w:val="vi-VN"/>
        </w:rPr>
        <w:t xml:space="preserve">không quy định rõ cơ quan </w:t>
      </w:r>
      <w:r w:rsidRPr="00E324D9">
        <w:rPr>
          <w:bCs/>
          <w:szCs w:val="28"/>
        </w:rPr>
        <w:t>n</w:t>
      </w:r>
      <w:r w:rsidRPr="00E324D9">
        <w:rPr>
          <w:bCs/>
          <w:szCs w:val="28"/>
          <w:lang w:val="vi-VN"/>
        </w:rPr>
        <w:t>hà nước chịu trách nhiệm chính về</w:t>
      </w:r>
      <w:r w:rsidRPr="00E324D9">
        <w:rPr>
          <w:bCs/>
          <w:szCs w:val="28"/>
        </w:rPr>
        <w:t xml:space="preserve"> trật tự,</w:t>
      </w:r>
      <w:r w:rsidRPr="00E324D9">
        <w:rPr>
          <w:bCs/>
          <w:szCs w:val="28"/>
          <w:lang w:val="vi-VN"/>
        </w:rPr>
        <w:t xml:space="preserve"> an toàn giao thông</w:t>
      </w:r>
      <w:r w:rsidRPr="00E324D9">
        <w:rPr>
          <w:bCs/>
          <w:szCs w:val="28"/>
        </w:rPr>
        <w:t xml:space="preserve"> đường bộ</w:t>
      </w:r>
      <w:r w:rsidRPr="00E324D9">
        <w:rPr>
          <w:bCs/>
          <w:szCs w:val="28"/>
          <w:lang w:val="vi-VN"/>
        </w:rPr>
        <w:t xml:space="preserve">, </w:t>
      </w:r>
      <w:r w:rsidRPr="00E324D9">
        <w:rPr>
          <w:bCs/>
          <w:szCs w:val="28"/>
        </w:rPr>
        <w:t xml:space="preserve">việc phân định nhiệm vụ, quyền hạn của các cơ quan chức năng về bảo đảm trật tự, an toàn giao thông đường bộ thiếu rõ ràng, chưa rành mạch </w:t>
      </w:r>
      <w:r w:rsidRPr="00E324D9">
        <w:rPr>
          <w:bCs/>
          <w:szCs w:val="28"/>
          <w:lang w:val="vi-VN"/>
        </w:rPr>
        <w:t>dẫn đến quá trình thực hiện</w:t>
      </w:r>
      <w:r w:rsidRPr="00E324D9">
        <w:rPr>
          <w:bCs/>
          <w:szCs w:val="28"/>
        </w:rPr>
        <w:t xml:space="preserve"> còn chồng chéo,</w:t>
      </w:r>
      <w:r w:rsidRPr="00E324D9">
        <w:rPr>
          <w:bCs/>
          <w:szCs w:val="28"/>
          <w:lang w:val="vi-VN"/>
        </w:rPr>
        <w:t xml:space="preserve"> thiếu nhất quán, đồng bộ, nhất là </w:t>
      </w:r>
      <w:r w:rsidRPr="00E324D9">
        <w:rPr>
          <w:bCs/>
          <w:szCs w:val="28"/>
        </w:rPr>
        <w:t>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rsidR="00BD0E88" w:rsidRPr="00E324D9" w:rsidRDefault="00BD0E88" w:rsidP="00087982">
      <w:pPr>
        <w:spacing w:line="360" w:lineRule="exact"/>
        <w:ind w:firstLine="709"/>
        <w:jc w:val="both"/>
        <w:rPr>
          <w:bCs/>
          <w:szCs w:val="28"/>
        </w:rPr>
      </w:pPr>
      <w:r w:rsidRPr="00E324D9">
        <w:rPr>
          <w:bCs/>
          <w:szCs w:val="28"/>
        </w:rPr>
        <w:t xml:space="preserve">Theo thống kê, phân tích của cơ quan chức năng cho thấy tai nạn giao thông do 3 nguyên nhân chính, gồm: Người điều khiển phương tiện tham gia giao thông vi phạm luật; Phương tiện không bảo đảm an toàn kỹ thuật; Đường sá không bảo đảm an toàn kỹ thuật, tổ chức giao thông bất hợp lý. Hiện nay, người điều kiển phương tiện, hoạt động vận tải, chất lượng an toàn kỹ thuật phương tiện và đường sá do cơ quan về kinh tế - kỹ thuật quản lý, nhưng không có chức năng bảo đảm an ninh, an toàn. Trong khi đó, cơ quan có chức năng bảo đảm an ninh, an toàn lại không quản lý các nội dung này, dẫn đến việc phòng ngừa tai nạn giao thông khó đạt hiệu quả mong muốn. Thực tế hiện nay cho thấy, trong </w:t>
      </w:r>
      <w:r w:rsidRPr="00E324D9">
        <w:rPr>
          <w:bCs/>
          <w:szCs w:val="28"/>
        </w:rPr>
        <w:lastRenderedPageBreak/>
        <w:t>nhiều vụ tai nạn giao thông, trách nhiệm chủ yếu thuộc về người lái xe gây tai nạn mà chưa xác định được trách nhiệm của cơ quan quản lý nhà nước.</w:t>
      </w:r>
    </w:p>
    <w:p w:rsidR="00BD0E88" w:rsidRPr="00E324D9" w:rsidRDefault="00BD0E88" w:rsidP="00087982">
      <w:pPr>
        <w:spacing w:line="360" w:lineRule="exact"/>
        <w:ind w:firstLine="709"/>
        <w:jc w:val="both"/>
        <w:rPr>
          <w:bCs/>
          <w:i/>
          <w:szCs w:val="28"/>
        </w:rPr>
      </w:pPr>
      <w:r w:rsidRPr="00E324D9">
        <w:rPr>
          <w:bCs/>
          <w:i/>
          <w:szCs w:val="28"/>
        </w:rPr>
        <w:t>Năm là, khắc phục những hạn chế, bất cập</w:t>
      </w:r>
      <w:r w:rsidRPr="00E324D9">
        <w:rPr>
          <w:bCs/>
          <w:i/>
          <w:sz w:val="32"/>
          <w:szCs w:val="28"/>
        </w:rPr>
        <w:t xml:space="preserve"> </w:t>
      </w:r>
      <w:r w:rsidRPr="00E324D9">
        <w:rPr>
          <w:bCs/>
          <w:i/>
          <w:szCs w:val="28"/>
        </w:rPr>
        <w:t>về phạm vi điều chỉnh của Luật Giao thông đường bộ năm 2008</w:t>
      </w:r>
    </w:p>
    <w:p w:rsidR="00BD0E88" w:rsidRPr="00E324D9" w:rsidRDefault="00BD0E88" w:rsidP="00087982">
      <w:pPr>
        <w:spacing w:line="360" w:lineRule="exact"/>
        <w:ind w:firstLine="709"/>
        <w:jc w:val="both"/>
        <w:rPr>
          <w:bCs/>
          <w:i/>
          <w:szCs w:val="28"/>
        </w:rPr>
      </w:pPr>
      <w:r w:rsidRPr="00E324D9">
        <w:rPr>
          <w:bCs/>
          <w:szCs w:val="28"/>
        </w:rPr>
        <w:t>Trước</w:t>
      </w:r>
      <w:r w:rsidRPr="00E324D9">
        <w:rPr>
          <w:bCs/>
          <w:szCs w:val="28"/>
          <w:lang w:val="vi-VN"/>
        </w:rPr>
        <w:t xml:space="preserve"> năm 2001, </w:t>
      </w:r>
      <w:r w:rsidRPr="00E324D9">
        <w:rPr>
          <w:bCs/>
          <w:szCs w:val="28"/>
        </w:rPr>
        <w:t xml:space="preserve">các quy định về trật tự, an toàn giao thông; đầu tư, xây dựng kết cấu hạ tầng giao thông và vận tải đường bộ là 3 lĩnh vực khác nhau được điều chỉnh riêng biệt ở các văn bản dưới luật. Năm 2001, Quốc hội thông qua Luật Giao thông đường bộ và năm 2008 thông qua Luật thay thế, tiếp tục điều chỉnh đồng thời </w:t>
      </w:r>
      <w:r w:rsidRPr="00E324D9">
        <w:rPr>
          <w:bCs/>
          <w:szCs w:val="28"/>
          <w:lang w:val="vi-VN"/>
        </w:rPr>
        <w:t>3</w:t>
      </w:r>
      <w:r w:rsidRPr="00E324D9">
        <w:rPr>
          <w:bCs/>
          <w:szCs w:val="28"/>
        </w:rPr>
        <w:t xml:space="preserve"> lĩnh vực khác nhau là: (1)</w:t>
      </w:r>
      <w:r w:rsidRPr="00E324D9">
        <w:rPr>
          <w:bCs/>
          <w:szCs w:val="28"/>
          <w:lang w:val="vi-VN"/>
        </w:rPr>
        <w:t xml:space="preserve"> An toàn giao </w:t>
      </w:r>
      <w:r w:rsidRPr="00E324D9">
        <w:rPr>
          <w:bCs/>
          <w:szCs w:val="28"/>
        </w:rPr>
        <w:t xml:space="preserve">thông; (2) Kết cấu hạ tầng giao thông; (3) Vận tải đường bộ. </w:t>
      </w:r>
    </w:p>
    <w:p w:rsidR="00BD0E88" w:rsidRPr="00E324D9" w:rsidRDefault="00BD0E88" w:rsidP="00087982">
      <w:pPr>
        <w:spacing w:line="360" w:lineRule="exact"/>
        <w:ind w:firstLine="709"/>
        <w:jc w:val="both"/>
        <w:rPr>
          <w:bCs/>
          <w:szCs w:val="28"/>
        </w:rPr>
      </w:pPr>
      <w:r w:rsidRPr="00E324D9">
        <w:rPr>
          <w:bCs/>
          <w:szCs w:val="28"/>
        </w:rPr>
        <w:t>Thực tiễn cho thấy</w:t>
      </w:r>
      <w:r w:rsidRPr="00E324D9">
        <w:rPr>
          <w:bCs/>
          <w:i/>
          <w:szCs w:val="28"/>
        </w:rPr>
        <w:t xml:space="preserve"> an toàn giao thông, kết cấu hạ tầng giao thông và vận tải đường bộ là 3 lĩnh vực rất lớn</w:t>
      </w:r>
      <w:r w:rsidRPr="00E324D9">
        <w:rPr>
          <w:bCs/>
          <w:i/>
          <w:szCs w:val="28"/>
          <w:lang w:val="vi-VN"/>
        </w:rPr>
        <w:t xml:space="preserve">, mục tiêu, đối tượng điều chỉnh khác nhau, </w:t>
      </w:r>
      <w:r w:rsidRPr="00E324D9">
        <w:rPr>
          <w:bCs/>
          <w:i/>
          <w:szCs w:val="28"/>
        </w:rPr>
        <w:t xml:space="preserve">nhưng lại được điều chỉnh trong cùng một luật </w:t>
      </w:r>
      <w:r w:rsidRPr="00E324D9">
        <w:rPr>
          <w:bCs/>
          <w:szCs w:val="28"/>
        </w:rPr>
        <w:t>dẫn đến không thể quy định đầy đủ, cụ thể, rõ ràng nhiều nội dung quan trọng thuộc từng lĩnh vực, phải ban hành rất nhiều văn bản dưới luật để hướng dẫn thực hiện</w:t>
      </w:r>
      <w:r w:rsidRPr="00E324D9">
        <w:rPr>
          <w:bCs/>
          <w:szCs w:val="28"/>
          <w:vertAlign w:val="superscript"/>
        </w:rPr>
        <w:footnoteReference w:id="11"/>
      </w:r>
      <w:r w:rsidRPr="00E324D9">
        <w:rPr>
          <w:bCs/>
          <w:szCs w:val="28"/>
        </w:rPr>
        <w:t xml:space="preserve">. </w:t>
      </w:r>
      <w:r w:rsidRPr="00E324D9">
        <w:rPr>
          <w:bCs/>
          <w:i/>
          <w:szCs w:val="28"/>
        </w:rPr>
        <w:t>Trong đó,</w:t>
      </w:r>
      <w:r w:rsidRPr="00E324D9">
        <w:rPr>
          <w:bCs/>
          <w:szCs w:val="28"/>
        </w:rPr>
        <w:t xml:space="preserve"> </w:t>
      </w:r>
      <w:r w:rsidRPr="00E324D9">
        <w:rPr>
          <w:bCs/>
          <w:i/>
          <w:szCs w:val="28"/>
          <w:lang w:val="vi-VN"/>
        </w:rPr>
        <w:t>an toàn giao thông</w:t>
      </w:r>
      <w:r w:rsidRPr="00E324D9">
        <w:rPr>
          <w:bCs/>
          <w:i/>
          <w:szCs w:val="28"/>
        </w:rPr>
        <w:t xml:space="preserve"> thuộc lĩnh vực trật tự, an toàn xã hội; xây dựng, phát triển kết cấu hạ tầng giao thông và vận tải đường bộ thuộc lĩnh vực kinh tế</w:t>
      </w:r>
      <w:r w:rsidRPr="00E324D9">
        <w:rPr>
          <w:bCs/>
          <w:i/>
          <w:szCs w:val="28"/>
          <w:lang w:val="vi-VN"/>
        </w:rPr>
        <w:t xml:space="preserve">, </w:t>
      </w:r>
      <w:r w:rsidRPr="00E324D9">
        <w:rPr>
          <w:bCs/>
          <w:i/>
          <w:szCs w:val="28"/>
        </w:rPr>
        <w:t>kỹ thuật, liên quan đến đầu tư, quản lý tài sản, kinh doanh và tuân theo quy luật thị trường</w:t>
      </w:r>
      <w:r w:rsidRPr="00E324D9">
        <w:rPr>
          <w:bCs/>
          <w:szCs w:val="28"/>
        </w:rPr>
        <w:t xml:space="preserve">. </w:t>
      </w:r>
    </w:p>
    <w:p w:rsidR="00BD0E88" w:rsidRPr="00E324D9" w:rsidRDefault="00BD0E88" w:rsidP="00087982">
      <w:pPr>
        <w:spacing w:line="360" w:lineRule="exact"/>
        <w:ind w:firstLine="709"/>
        <w:jc w:val="both"/>
        <w:rPr>
          <w:bCs/>
          <w:i/>
          <w:szCs w:val="28"/>
        </w:rPr>
      </w:pPr>
      <w:r w:rsidRPr="00E324D9">
        <w:rPr>
          <w:bCs/>
          <w:i/>
          <w:szCs w:val="28"/>
        </w:rPr>
        <w:t>Sáu là, phù hợp với xu thế lập pháp và kinh nghiệm quốc tế</w:t>
      </w:r>
    </w:p>
    <w:p w:rsidR="00BD0E88" w:rsidRPr="00E324D9" w:rsidRDefault="00BD0E88" w:rsidP="00087982">
      <w:pPr>
        <w:spacing w:line="360" w:lineRule="exact"/>
        <w:ind w:firstLine="709"/>
        <w:jc w:val="both"/>
        <w:rPr>
          <w:bCs/>
          <w:szCs w:val="28"/>
          <w:lang w:val="it-IT"/>
        </w:rPr>
      </w:pPr>
      <w:r w:rsidRPr="00E324D9">
        <w:rPr>
          <w:bCs/>
          <w:szCs w:val="28"/>
          <w:lang w:val="it-IT"/>
        </w:rPr>
        <w:t>- Trong điều kiện xây dựng Nhà nước pháp quyền xã hội chủ nghĩa hiện nay 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w:t>
      </w:r>
      <w:r w:rsidRPr="00E324D9">
        <w:rPr>
          <w:bCs/>
          <w:szCs w:val="28"/>
          <w:vertAlign w:val="superscript"/>
          <w:lang w:val="it-IT"/>
        </w:rPr>
        <w:footnoteReference w:id="12"/>
      </w:r>
      <w:r w:rsidRPr="00E324D9">
        <w:rPr>
          <w:bCs/>
          <w:szCs w:val="28"/>
          <w:lang w:val="it-IT"/>
        </w:rPr>
        <w:t>.</w:t>
      </w:r>
    </w:p>
    <w:p w:rsidR="00BD0E88" w:rsidRPr="00E324D9" w:rsidRDefault="00BD0E88" w:rsidP="00087982">
      <w:pPr>
        <w:spacing w:line="360" w:lineRule="exact"/>
        <w:ind w:firstLine="709"/>
        <w:jc w:val="both"/>
        <w:rPr>
          <w:bCs/>
          <w:szCs w:val="28"/>
        </w:rPr>
      </w:pPr>
      <w:r w:rsidRPr="00E324D9">
        <w:rPr>
          <w:bCs/>
          <w:szCs w:val="28"/>
          <w:lang w:val="it-IT"/>
        </w:rPr>
        <w:t xml:space="preserve">- Trong quá trình xây dựng dự án Luật, cơ quan soạn thảo đã trao đổi kinh nghiệm và nghiên cứu, tham khảo pháp luật của nhiều quốc gia, </w:t>
      </w:r>
      <w:r w:rsidRPr="00E324D9">
        <w:rPr>
          <w:bCs/>
          <w:szCs w:val="28"/>
          <w:lang w:val="vi-VN"/>
        </w:rPr>
        <w:t xml:space="preserve">cho thấy </w:t>
      </w:r>
      <w:r w:rsidRPr="00E324D9">
        <w:rPr>
          <w:bCs/>
          <w:szCs w:val="28"/>
        </w:rPr>
        <w:t>nhiều quốc gia x</w:t>
      </w:r>
      <w:r w:rsidRPr="00E324D9">
        <w:rPr>
          <w:bCs/>
          <w:szCs w:val="28"/>
          <w:lang w:val="vi-VN"/>
        </w:rPr>
        <w:t xml:space="preserve">ây dựng luật về </w:t>
      </w:r>
      <w:r w:rsidRPr="00E324D9">
        <w:rPr>
          <w:bCs/>
          <w:szCs w:val="28"/>
        </w:rPr>
        <w:t xml:space="preserve">an toàn giao thông (trật tự, an toàn giao thông), luật về </w:t>
      </w:r>
      <w:r w:rsidRPr="00E324D9">
        <w:rPr>
          <w:bCs/>
          <w:szCs w:val="28"/>
          <w:lang w:val="vi-VN"/>
        </w:rPr>
        <w:t xml:space="preserve">phát triển </w:t>
      </w:r>
      <w:r w:rsidRPr="00E324D9">
        <w:rPr>
          <w:bCs/>
          <w:szCs w:val="28"/>
        </w:rPr>
        <w:t xml:space="preserve">kết cấu hạ tầng giao thông, </w:t>
      </w:r>
      <w:r w:rsidRPr="00E324D9">
        <w:rPr>
          <w:bCs/>
          <w:szCs w:val="28"/>
          <w:lang w:val="vi-VN"/>
        </w:rPr>
        <w:t xml:space="preserve">nhiều quốc gia xây dựng luật </w:t>
      </w:r>
      <w:r w:rsidRPr="00E324D9">
        <w:rPr>
          <w:bCs/>
          <w:szCs w:val="28"/>
        </w:rPr>
        <w:t xml:space="preserve">riêng về xây dựng, vận hành </w:t>
      </w:r>
      <w:r w:rsidRPr="00E324D9">
        <w:rPr>
          <w:bCs/>
          <w:szCs w:val="28"/>
          <w:lang w:val="vi-VN"/>
        </w:rPr>
        <w:t>đường bộ cao tốc, luật riêng về vận tải đường bộ</w:t>
      </w:r>
      <w:r w:rsidRPr="00E324D9">
        <w:rPr>
          <w:bCs/>
          <w:szCs w:val="28"/>
        </w:rPr>
        <w:t xml:space="preserve"> gắn với dịch vụ logistic</w:t>
      </w:r>
      <w:r w:rsidRPr="00E324D9">
        <w:rPr>
          <w:bCs/>
          <w:szCs w:val="28"/>
          <w:vertAlign w:val="superscript"/>
        </w:rPr>
        <w:footnoteReference w:id="13"/>
      </w:r>
      <w:r w:rsidRPr="00E324D9">
        <w:rPr>
          <w:bCs/>
          <w:szCs w:val="28"/>
        </w:rPr>
        <w:t>. Công ước Viên mà Việt Nam tham gia cũng chỉ điều chỉnh về an toàn giao thông.</w:t>
      </w:r>
    </w:p>
    <w:p w:rsidR="00BD0E88" w:rsidRPr="00E324D9" w:rsidRDefault="00BD0E88" w:rsidP="00087982">
      <w:pPr>
        <w:spacing w:line="360" w:lineRule="exact"/>
        <w:ind w:firstLine="709"/>
        <w:jc w:val="both"/>
        <w:rPr>
          <w:bCs/>
          <w:i/>
          <w:szCs w:val="28"/>
          <w:lang w:val="vi-VN"/>
        </w:rPr>
      </w:pPr>
      <w:r w:rsidRPr="00E324D9">
        <w:rPr>
          <w:bCs/>
          <w:szCs w:val="28"/>
          <w:lang w:val="vi-VN"/>
        </w:rPr>
        <w:lastRenderedPageBreak/>
        <w:t xml:space="preserve">Chính phủ cũng nghiên cứu ý kiến việc xây dựng luật Trật tự, an toàn giao thông đường bộ </w:t>
      </w:r>
      <w:r w:rsidRPr="00E324D9">
        <w:rPr>
          <w:bCs/>
          <w:szCs w:val="28"/>
        </w:rPr>
        <w:t xml:space="preserve">thì </w:t>
      </w:r>
      <w:r w:rsidRPr="00E324D9">
        <w:rPr>
          <w:bCs/>
          <w:szCs w:val="28"/>
          <w:lang w:val="vi-VN"/>
        </w:rPr>
        <w:t>có xây dựng luật về các lĩnh vực đường thuỷ, đường sắt, đường không và đường hàng hải</w:t>
      </w:r>
      <w:r w:rsidRPr="00E324D9">
        <w:rPr>
          <w:bCs/>
          <w:szCs w:val="28"/>
        </w:rPr>
        <w:t xml:space="preserve"> hay không</w:t>
      </w:r>
      <w:r w:rsidRPr="00E324D9">
        <w:rPr>
          <w:bCs/>
          <w:szCs w:val="28"/>
          <w:lang w:val="vi-VN"/>
        </w:rPr>
        <w:t xml:space="preserve"> và thấy rằng tai nạn giao thông đường bộ phức tạp nhất, chiếm 97% các vụ so với các loại hình giao thông khác, tính chất điều khiển an toàn tham gia giao thông, mật độ giao thông khác nhau và liên quan trực tiếp, hàng ngày với từng người dân nên ưu tiên nghiên cứu xây dựng luật về trật tự, an toàn giao thông đường bộ trước.</w:t>
      </w:r>
      <w:r w:rsidRPr="00E324D9">
        <w:rPr>
          <w:bCs/>
          <w:szCs w:val="28"/>
        </w:rPr>
        <w:t xml:space="preserve"> </w:t>
      </w:r>
      <w:r w:rsidRPr="00E324D9">
        <w:rPr>
          <w:bCs/>
          <w:szCs w:val="28"/>
          <w:lang w:val="vi-VN"/>
        </w:rPr>
        <w:t>Chính phủ cũng nghiên cứu 5 trụ cột về an toàn giao thông của Liên hợp quốc</w:t>
      </w:r>
      <w:r w:rsidRPr="00E324D9">
        <w:rPr>
          <w:bCs/>
          <w:szCs w:val="28"/>
        </w:rPr>
        <w:t xml:space="preserve"> gồm: (1) Quản lý an toàn giao thông; (2) Đường an toàn và lưu thông an toàn; (3) Phương tiện giao thông an toàn; (4) Người tham gia giao thông an toàn; (5) Ứng phó sau tai nạn </w:t>
      </w:r>
      <w:r w:rsidRPr="00E324D9">
        <w:rPr>
          <w:bCs/>
          <w:i/>
          <w:szCs w:val="28"/>
          <w:lang w:val="vi-VN"/>
        </w:rPr>
        <w:t>và thấy rằng 5 trụ cột là một thể thống nhất trong xây dựng hệ thống pháp luật, không phải trong cùng một luật mới là thể thống nhất.</w:t>
      </w:r>
    </w:p>
    <w:p w:rsidR="00BD0E88" w:rsidRPr="00E324D9" w:rsidRDefault="00BD0E88" w:rsidP="00087982">
      <w:pPr>
        <w:spacing w:line="360" w:lineRule="exact"/>
        <w:ind w:firstLine="709"/>
        <w:jc w:val="both"/>
        <w:rPr>
          <w:bCs/>
          <w:szCs w:val="28"/>
        </w:rPr>
      </w:pPr>
      <w:r w:rsidRPr="00E324D9">
        <w:rPr>
          <w:bCs/>
          <w:szCs w:val="28"/>
        </w:rPr>
        <w:t>Từ những lý do trên cho thấy, nếu tiếp tục thực hiện Luật Giao thông đường bộ hiện hành thì không giải quyết được tận gốc các tồn tại nêu trên, sẽ có quá nhiều điều luật, khó quy định đầy đủ, rõ ràng, cụ thể các chính sách, không phù hợp về phạm vi, đối tượng điều chỉnh và tên của luật.</w:t>
      </w:r>
      <w:r w:rsidRPr="00E324D9">
        <w:rPr>
          <w:bCs/>
          <w:szCs w:val="28"/>
          <w:lang w:val="nl-NL"/>
        </w:rPr>
        <w:t xml:space="preserve"> </w:t>
      </w:r>
    </w:p>
    <w:p w:rsidR="00BD0E88" w:rsidRPr="00E324D9" w:rsidRDefault="00BD0E88" w:rsidP="00087982">
      <w:pPr>
        <w:spacing w:line="360" w:lineRule="exact"/>
        <w:ind w:firstLine="709"/>
        <w:jc w:val="both"/>
        <w:rPr>
          <w:bCs/>
          <w:szCs w:val="28"/>
        </w:rPr>
      </w:pPr>
      <w:r w:rsidRPr="00E324D9">
        <w:rPr>
          <w:bCs/>
          <w:szCs w:val="28"/>
        </w:rPr>
        <w:t>Như vậy</w:t>
      </w:r>
      <w:r w:rsidRPr="00E324D9">
        <w:rPr>
          <w:bCs/>
          <w:i/>
          <w:szCs w:val="28"/>
        </w:rPr>
        <w:t xml:space="preserve">, </w:t>
      </w:r>
      <w:r w:rsidRPr="00E324D9">
        <w:rPr>
          <w:bCs/>
          <w:szCs w:val="28"/>
        </w:rPr>
        <w:t>ban hành</w:t>
      </w:r>
      <w:r w:rsidRPr="00E324D9">
        <w:rPr>
          <w:bCs/>
          <w:i/>
          <w:szCs w:val="28"/>
        </w:rPr>
        <w:t xml:space="preserve"> Luật Trật tự an toàn giao thông đường bộ</w:t>
      </w:r>
      <w:r w:rsidRPr="00E324D9">
        <w:rPr>
          <w:bCs/>
          <w:szCs w:val="28"/>
        </w:rPr>
        <w:t xml:space="preserve"> với mục tiêu xây dựng thói quen, ý thức tự giác và hình thành văn hóa giao thông hiện đại, đề cao bảo vệ tính mạng, tài sản, quyền con người khi tham gia giao thông; ban hành</w:t>
      </w:r>
      <w:r w:rsidRPr="00E324D9">
        <w:rPr>
          <w:bCs/>
          <w:i/>
          <w:szCs w:val="28"/>
        </w:rPr>
        <w:t xml:space="preserve"> Luật Đường bộ</w:t>
      </w:r>
      <w:r w:rsidRPr="00E324D9">
        <w:rPr>
          <w:bCs/>
          <w:szCs w:val="28"/>
        </w:rPr>
        <w:t xml:space="preserve"> với mục tiêu phát triển hạ tầng giao thông, quản lý vận tải, thích ứng với sự thay đổi, phát triển nhanh của kinh tế, xã hội, khoa học, kỹ thuật, hướng tới phát triển hệ thống hạ tầng giao thông, vận tải hiện đại, đồng bộ, chất lượng. Việc xây dựng và ban hành hai Luật là đòi hỏi tất yếu, khách quan, cấp bách của thực tiễn, phù hợp với quy luật phát triển, phù hợp với </w:t>
      </w:r>
      <w:r w:rsidRPr="00E324D9">
        <w:rPr>
          <w:bCs/>
          <w:szCs w:val="28"/>
          <w:lang w:val="it-IT"/>
        </w:rPr>
        <w:t>xu hướng xây dựng, hoàn thiện hệ thống pháp luật của Việt Nam trong điều kiện xây dựng và hoàn thiện Nhà nước pháp quyền xã hội chủ nghĩa,</w:t>
      </w:r>
      <w:r w:rsidRPr="00E324D9">
        <w:rPr>
          <w:bCs/>
          <w:szCs w:val="28"/>
        </w:rPr>
        <w:t xml:space="preserve"> đồng thời gắn trách nhiệm của các cơ quan quản lý nhà nước một cách rõ ràng, cụ thể, góp phần tạo cơ sở pháp lý đầy đủ hơn để thúc đẩy, nâng tầm cả hai lĩnh vực </w:t>
      </w:r>
      <w:r w:rsidRPr="00E324D9">
        <w:rPr>
          <w:bCs/>
          <w:szCs w:val="28"/>
          <w:lang w:val="vi-VN"/>
        </w:rPr>
        <w:t xml:space="preserve">đáp ứng yêu cầu </w:t>
      </w:r>
      <w:r w:rsidRPr="00E324D9">
        <w:rPr>
          <w:bCs/>
          <w:szCs w:val="28"/>
        </w:rPr>
        <w:t>trong tình hình mới.</w:t>
      </w:r>
    </w:p>
    <w:p w:rsidR="0080328C" w:rsidRPr="00E324D9" w:rsidRDefault="002442E8" w:rsidP="00087982">
      <w:pPr>
        <w:spacing w:line="360" w:lineRule="exact"/>
        <w:ind w:firstLine="709"/>
        <w:jc w:val="both"/>
        <w:rPr>
          <w:b/>
          <w:sz w:val="24"/>
          <w:szCs w:val="24"/>
        </w:rPr>
      </w:pPr>
      <w:r w:rsidRPr="00E324D9">
        <w:rPr>
          <w:b/>
          <w:sz w:val="24"/>
          <w:szCs w:val="24"/>
        </w:rPr>
        <w:t>II. MỤC ĐÍCH, QUAN ĐIỂM CHỈ ĐẠO XÂY DỰNG</w:t>
      </w:r>
      <w:r w:rsidR="0022323E" w:rsidRPr="00E324D9">
        <w:rPr>
          <w:b/>
          <w:sz w:val="24"/>
          <w:szCs w:val="24"/>
        </w:rPr>
        <w:t xml:space="preserve"> DỰ ÁN</w:t>
      </w:r>
      <w:r w:rsidRPr="00E324D9">
        <w:rPr>
          <w:b/>
          <w:sz w:val="24"/>
          <w:szCs w:val="24"/>
        </w:rPr>
        <w:t xml:space="preserve"> LUẬT </w:t>
      </w:r>
    </w:p>
    <w:p w:rsidR="002442E8" w:rsidRPr="00E324D9" w:rsidRDefault="002442E8" w:rsidP="00087982">
      <w:pPr>
        <w:spacing w:line="360" w:lineRule="exact"/>
        <w:ind w:firstLine="709"/>
        <w:jc w:val="both"/>
        <w:rPr>
          <w:b/>
          <w:bCs/>
        </w:rPr>
      </w:pPr>
      <w:r w:rsidRPr="00E324D9">
        <w:rPr>
          <w:b/>
          <w:bCs/>
        </w:rPr>
        <w:t xml:space="preserve">1. Mục đích </w:t>
      </w:r>
    </w:p>
    <w:p w:rsidR="00015418" w:rsidRPr="00E324D9" w:rsidRDefault="005A0DE3" w:rsidP="00087982">
      <w:pPr>
        <w:pStyle w:val="BodyText"/>
        <w:spacing w:line="360" w:lineRule="exact"/>
        <w:ind w:firstLine="709"/>
        <w:jc w:val="both"/>
        <w:outlineLvl w:val="0"/>
        <w:rPr>
          <w:rStyle w:val="normal-h1"/>
          <w:rFonts w:ascii="Times New Roman" w:hAnsi="Times New Roman"/>
          <w:color w:val="auto"/>
          <w:sz w:val="28"/>
          <w:szCs w:val="28"/>
        </w:rPr>
      </w:pPr>
      <w:r w:rsidRPr="00E324D9">
        <w:rPr>
          <w:bCs/>
          <w:noProof/>
          <w:szCs w:val="28"/>
        </w:rPr>
        <w:t xml:space="preserve">Việc xây dựng Luật nhằm </w:t>
      </w:r>
      <w:r w:rsidR="002C23BE" w:rsidRPr="00E324D9">
        <w:rPr>
          <w:bCs/>
          <w:noProof/>
          <w:szCs w:val="28"/>
        </w:rPr>
        <w:t xml:space="preserve">tạo </w:t>
      </w:r>
      <w:r w:rsidRPr="00E324D9">
        <w:rPr>
          <w:bCs/>
          <w:noProof/>
          <w:szCs w:val="28"/>
        </w:rPr>
        <w:t>cơ sở pháp lý</w:t>
      </w:r>
      <w:r w:rsidR="00852CF4" w:rsidRPr="00E324D9">
        <w:rPr>
          <w:bCs/>
          <w:noProof/>
          <w:szCs w:val="28"/>
        </w:rPr>
        <w:t xml:space="preserve"> về</w:t>
      </w:r>
      <w:r w:rsidR="00015418" w:rsidRPr="00E324D9">
        <w:rPr>
          <w:bCs/>
          <w:noProof/>
          <w:szCs w:val="28"/>
        </w:rPr>
        <w:t xml:space="preserve"> bảo đảm trật tự, an toàn giao thông</w:t>
      </w:r>
      <w:r w:rsidRPr="00E324D9">
        <w:rPr>
          <w:bCs/>
          <w:noProof/>
          <w:szCs w:val="28"/>
        </w:rPr>
        <w:t xml:space="preserve"> đường bộ</w:t>
      </w:r>
      <w:r w:rsidR="00037DEF" w:rsidRPr="00E324D9">
        <w:rPr>
          <w:bCs/>
          <w:noProof/>
          <w:szCs w:val="28"/>
        </w:rPr>
        <w:t>,</w:t>
      </w:r>
      <w:r w:rsidRPr="00E324D9">
        <w:rPr>
          <w:bCs/>
          <w:noProof/>
          <w:szCs w:val="28"/>
        </w:rPr>
        <w:t xml:space="preserve"> </w:t>
      </w:r>
      <w:r w:rsidR="00015418" w:rsidRPr="00E324D9">
        <w:rPr>
          <w:szCs w:val="28"/>
        </w:rPr>
        <w:t xml:space="preserve">bảo đảm an toàn </w:t>
      </w:r>
      <w:r w:rsidR="00015418" w:rsidRPr="00E324D9">
        <w:rPr>
          <w:szCs w:val="28"/>
          <w:lang w:val="nl-NL"/>
        </w:rPr>
        <w:t xml:space="preserve">về tính mạng, sức khỏe </w:t>
      </w:r>
      <w:r w:rsidR="00015418" w:rsidRPr="00E324D9">
        <w:rPr>
          <w:szCs w:val="28"/>
        </w:rPr>
        <w:t>cho người tham gia giao thông</w:t>
      </w:r>
      <w:r w:rsidR="00852CF4" w:rsidRPr="00E324D9">
        <w:rPr>
          <w:szCs w:val="28"/>
          <w:lang w:val="nl-NL"/>
        </w:rPr>
        <w:t xml:space="preserve">, xây dựng xã hội trật tự, kỷ cương, an toàn, góp phần </w:t>
      </w:r>
      <w:r w:rsidR="00015418" w:rsidRPr="00E324D9">
        <w:rPr>
          <w:szCs w:val="28"/>
          <w:lang w:val="nl-NL"/>
        </w:rPr>
        <w:t>bảo đảm tốt hơn quyền con người, quyền công dân theo quy định của Hiến pháp năm 2013</w:t>
      </w:r>
      <w:r w:rsidR="00BC27E8" w:rsidRPr="00E324D9">
        <w:rPr>
          <w:szCs w:val="28"/>
          <w:lang w:val="nl-NL"/>
        </w:rPr>
        <w:t xml:space="preserve"> và các điều ước quốc tế mà Việt Nam là thành viên</w:t>
      </w:r>
      <w:r w:rsidR="00466102" w:rsidRPr="00E324D9">
        <w:rPr>
          <w:szCs w:val="28"/>
          <w:lang w:val="nl-NL"/>
        </w:rPr>
        <w:t>.</w:t>
      </w:r>
    </w:p>
    <w:p w:rsidR="002442E8" w:rsidRPr="00E324D9" w:rsidRDefault="002442E8" w:rsidP="00087982">
      <w:pPr>
        <w:spacing w:line="360" w:lineRule="exact"/>
        <w:ind w:firstLine="709"/>
        <w:jc w:val="both"/>
        <w:rPr>
          <w:b/>
          <w:bCs/>
        </w:rPr>
      </w:pPr>
      <w:r w:rsidRPr="00E324D9">
        <w:rPr>
          <w:b/>
          <w:bCs/>
        </w:rPr>
        <w:lastRenderedPageBreak/>
        <w:t>2. Quan điểm chỉ đạo</w:t>
      </w:r>
    </w:p>
    <w:p w:rsidR="008E2261" w:rsidRPr="00E324D9" w:rsidRDefault="007C0520" w:rsidP="00087982">
      <w:pPr>
        <w:pStyle w:val="BodyText"/>
        <w:spacing w:line="360" w:lineRule="exact"/>
        <w:ind w:firstLine="709"/>
        <w:jc w:val="both"/>
      </w:pPr>
      <w:r w:rsidRPr="00E324D9">
        <w:t xml:space="preserve">- </w:t>
      </w:r>
      <w:r w:rsidR="00D1342B" w:rsidRPr="00E324D9">
        <w:t xml:space="preserve">Thể chế hóa </w:t>
      </w:r>
      <w:r w:rsidRPr="00E324D9">
        <w:t>chủ trương, đường lối của Đảng, cụ thể hóa Hiến pháp</w:t>
      </w:r>
      <w:r w:rsidR="00DF62CF" w:rsidRPr="00E324D9">
        <w:t xml:space="preserve"> năm 2013</w:t>
      </w:r>
      <w:r w:rsidRPr="00E324D9">
        <w:t>, bảo đảm tính th</w:t>
      </w:r>
      <w:r w:rsidR="00D1342B" w:rsidRPr="00E324D9">
        <w:t>ống nhất</w:t>
      </w:r>
      <w:r w:rsidR="00E97763" w:rsidRPr="00E324D9">
        <w:t>, đồng bộ</w:t>
      </w:r>
      <w:r w:rsidR="00D1342B" w:rsidRPr="00E324D9">
        <w:t xml:space="preserve"> của hệ thống pháp luật</w:t>
      </w:r>
      <w:r w:rsidR="00E97763" w:rsidRPr="00E324D9">
        <w:t>; các quy định của Luật được cụ thể và có tính khả thi.</w:t>
      </w:r>
      <w:r w:rsidR="008E2261" w:rsidRPr="00E324D9">
        <w:t xml:space="preserve"> Bảo đảm thực hiện đầy đủ và hiệu quả chức năng, nhiệm vụ của các bộ, ngành.</w:t>
      </w:r>
    </w:p>
    <w:p w:rsidR="00E97763" w:rsidRPr="00E324D9" w:rsidRDefault="00E97763" w:rsidP="00087982">
      <w:pPr>
        <w:pStyle w:val="BodyText"/>
        <w:spacing w:line="360" w:lineRule="exact"/>
        <w:ind w:firstLine="709"/>
        <w:jc w:val="both"/>
        <w:rPr>
          <w:lang w:val="x-none"/>
        </w:rPr>
      </w:pPr>
      <w:r w:rsidRPr="00E324D9">
        <w:t>-</w:t>
      </w:r>
      <w:r w:rsidRPr="00E324D9">
        <w:rPr>
          <w:lang w:val="x-none"/>
        </w:rPr>
        <w:t xml:space="preserve"> Tổng kế</w:t>
      </w:r>
      <w:r w:rsidRPr="00E324D9">
        <w:t>t</w:t>
      </w:r>
      <w:r w:rsidRPr="00E324D9">
        <w:rPr>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E324D9">
        <w:t xml:space="preserve"> đường bộ</w:t>
      </w:r>
      <w:r w:rsidRPr="00E324D9">
        <w:rPr>
          <w:lang w:val="x-none"/>
        </w:rPr>
        <w:t xml:space="preserve"> trong giai đoạn hiện nay và những năm tiếp theo.</w:t>
      </w:r>
    </w:p>
    <w:p w:rsidR="007C0520" w:rsidRPr="00E324D9" w:rsidRDefault="007C0520" w:rsidP="00087982">
      <w:pPr>
        <w:pStyle w:val="BodyText"/>
        <w:spacing w:line="360" w:lineRule="exact"/>
        <w:ind w:firstLine="709"/>
        <w:jc w:val="both"/>
        <w:rPr>
          <w:spacing w:val="-2"/>
        </w:rPr>
      </w:pPr>
      <w:r w:rsidRPr="00E324D9">
        <w:rPr>
          <w:spacing w:val="-2"/>
        </w:rPr>
        <w:t>-</w:t>
      </w:r>
      <w:r w:rsidR="008155C3" w:rsidRPr="00E324D9">
        <w:rPr>
          <w:spacing w:val="-2"/>
        </w:rPr>
        <w:t xml:space="preserve"> Góp phần b</w:t>
      </w:r>
      <w:r w:rsidR="002C23BE" w:rsidRPr="00E324D9">
        <w:rPr>
          <w:spacing w:val="-2"/>
        </w:rPr>
        <w:t>ảo vệ</w:t>
      </w:r>
      <w:r w:rsidRPr="00E324D9">
        <w:rPr>
          <w:spacing w:val="-2"/>
        </w:rPr>
        <w:t xml:space="preserve"> an ninh quốc gia, </w:t>
      </w:r>
      <w:r w:rsidR="002C23BE" w:rsidRPr="00E324D9">
        <w:rPr>
          <w:spacing w:val="-2"/>
        </w:rPr>
        <w:t xml:space="preserve">bảo đảm </w:t>
      </w:r>
      <w:r w:rsidRPr="00E324D9">
        <w:rPr>
          <w:spacing w:val="-2"/>
        </w:rPr>
        <w:t>trật tự, an toàn xã hội, đấu tranh phòng, chống tội phạm và các hành vi vi phạm pháp luật trên tuyến giao thông.</w:t>
      </w:r>
    </w:p>
    <w:p w:rsidR="00D1342B" w:rsidRPr="00E324D9" w:rsidRDefault="008155C3" w:rsidP="00087982">
      <w:pPr>
        <w:tabs>
          <w:tab w:val="left" w:pos="720"/>
        </w:tabs>
        <w:spacing w:line="360" w:lineRule="exact"/>
        <w:ind w:firstLine="709"/>
        <w:jc w:val="both"/>
        <w:rPr>
          <w:bCs/>
          <w:szCs w:val="28"/>
        </w:rPr>
      </w:pPr>
      <w:r w:rsidRPr="00E324D9">
        <w:rPr>
          <w:bCs/>
          <w:szCs w:val="28"/>
        </w:rPr>
        <w:t xml:space="preserve">- Bảo đảm tính </w:t>
      </w:r>
      <w:r w:rsidR="00D1342B" w:rsidRPr="00E324D9">
        <w:rPr>
          <w:bCs/>
          <w:szCs w:val="28"/>
        </w:rPr>
        <w:t xml:space="preserve">tương thích với các điều ước quốc tế có liên quan mà </w:t>
      </w:r>
      <w:r w:rsidR="008F1B0B" w:rsidRPr="00E324D9">
        <w:rPr>
          <w:bCs/>
          <w:szCs w:val="28"/>
        </w:rPr>
        <w:t xml:space="preserve">Cộng hòa xã hội chủ nghĩa </w:t>
      </w:r>
      <w:r w:rsidR="00D1342B" w:rsidRPr="00E324D9">
        <w:rPr>
          <w:bCs/>
          <w:szCs w:val="28"/>
        </w:rPr>
        <w:t>Việt Nam là thành viên; tham khảo có chọn lọc pháp luật về</w:t>
      </w:r>
      <w:r w:rsidRPr="00E324D9">
        <w:rPr>
          <w:bCs/>
          <w:szCs w:val="28"/>
        </w:rPr>
        <w:t xml:space="preserve"> trật tự, an toàn</w:t>
      </w:r>
      <w:r w:rsidR="00D1342B" w:rsidRPr="00E324D9">
        <w:rPr>
          <w:bCs/>
          <w:szCs w:val="28"/>
        </w:rPr>
        <w:t xml:space="preserve"> giao thông đường </w:t>
      </w:r>
      <w:r w:rsidRPr="00E324D9">
        <w:rPr>
          <w:bCs/>
          <w:szCs w:val="28"/>
        </w:rPr>
        <w:t xml:space="preserve">bộ của </w:t>
      </w:r>
      <w:r w:rsidR="00DF62CF" w:rsidRPr="00E324D9">
        <w:rPr>
          <w:bCs/>
          <w:szCs w:val="28"/>
        </w:rPr>
        <w:t xml:space="preserve">các </w:t>
      </w:r>
      <w:r w:rsidRPr="00E324D9">
        <w:rPr>
          <w:bCs/>
          <w:szCs w:val="28"/>
        </w:rPr>
        <w:t>quốc gia</w:t>
      </w:r>
      <w:r w:rsidR="00E97763" w:rsidRPr="00E324D9">
        <w:rPr>
          <w:bCs/>
          <w:szCs w:val="28"/>
        </w:rPr>
        <w:t xml:space="preserve"> trên thế giới bảo đảm phù hợp với điều kiện thực tiễn của Việt Nam.</w:t>
      </w:r>
    </w:p>
    <w:p w:rsidR="007C0520" w:rsidRPr="00E324D9" w:rsidRDefault="004C0973" w:rsidP="00087982">
      <w:pPr>
        <w:tabs>
          <w:tab w:val="left" w:pos="720"/>
        </w:tabs>
        <w:spacing w:line="360" w:lineRule="exact"/>
        <w:ind w:firstLine="709"/>
        <w:jc w:val="both"/>
        <w:rPr>
          <w:bCs/>
          <w:spacing w:val="-2"/>
          <w:szCs w:val="28"/>
        </w:rPr>
      </w:pPr>
      <w:r w:rsidRPr="00E324D9">
        <w:rPr>
          <w:bCs/>
          <w:spacing w:val="-2"/>
          <w:szCs w:val="28"/>
        </w:rPr>
        <w:t xml:space="preserve">- Đẩy mạnh ứng dụng khoa học công nghệ </w:t>
      </w:r>
      <w:r w:rsidRPr="00E324D9">
        <w:rPr>
          <w:spacing w:val="-2"/>
          <w:szCs w:val="28"/>
        </w:rPr>
        <w:t>hiện đại</w:t>
      </w:r>
      <w:r w:rsidR="00E97763" w:rsidRPr="00E324D9">
        <w:rPr>
          <w:spacing w:val="-2"/>
          <w:szCs w:val="28"/>
        </w:rPr>
        <w:t xml:space="preserve"> trong công tác quản lý nhà nước về trật tự, an toàn giao thông đường bộ</w:t>
      </w:r>
      <w:r w:rsidRPr="00E324D9">
        <w:rPr>
          <w:spacing w:val="-2"/>
          <w:szCs w:val="28"/>
        </w:rPr>
        <w:t xml:space="preserve"> để nâng cao hiệu quả, tăng cường tính công khai, minh bạch;</w:t>
      </w:r>
      <w:r w:rsidR="008155C3" w:rsidRPr="00E324D9">
        <w:rPr>
          <w:spacing w:val="-2"/>
          <w:szCs w:val="28"/>
        </w:rPr>
        <w:t xml:space="preserve"> </w:t>
      </w:r>
      <w:r w:rsidR="007D32E1" w:rsidRPr="00E324D9">
        <w:rPr>
          <w:spacing w:val="-2"/>
          <w:szCs w:val="28"/>
          <w:lang w:val="nl-NL"/>
        </w:rPr>
        <w:t>cải cách</w:t>
      </w:r>
      <w:r w:rsidR="00273442" w:rsidRPr="00E324D9">
        <w:rPr>
          <w:spacing w:val="-2"/>
          <w:szCs w:val="28"/>
          <w:lang w:val="nl-NL"/>
        </w:rPr>
        <w:t xml:space="preserve"> thủ tục</w:t>
      </w:r>
      <w:r w:rsidR="00E4569A" w:rsidRPr="00E324D9">
        <w:rPr>
          <w:spacing w:val="-2"/>
          <w:szCs w:val="28"/>
          <w:lang w:val="nl-NL"/>
        </w:rPr>
        <w:t xml:space="preserve"> hành ch</w:t>
      </w:r>
      <w:r w:rsidR="00DF62CF" w:rsidRPr="00E324D9">
        <w:rPr>
          <w:spacing w:val="-2"/>
          <w:szCs w:val="28"/>
          <w:lang w:val="nl-NL"/>
        </w:rPr>
        <w:t>ính</w:t>
      </w:r>
      <w:r w:rsidR="00E97763" w:rsidRPr="00E324D9">
        <w:rPr>
          <w:spacing w:val="-2"/>
          <w:szCs w:val="28"/>
          <w:lang w:val="nl-NL"/>
        </w:rPr>
        <w:t>,</w:t>
      </w:r>
      <w:r w:rsidR="00C117C8" w:rsidRPr="00E324D9">
        <w:rPr>
          <w:spacing w:val="-2"/>
          <w:szCs w:val="28"/>
          <w:lang w:val="nl-NL"/>
        </w:rPr>
        <w:t xml:space="preserve"> tạo thuận lợi cho n</w:t>
      </w:r>
      <w:r w:rsidR="007D32E1" w:rsidRPr="00E324D9">
        <w:rPr>
          <w:spacing w:val="-2"/>
          <w:szCs w:val="28"/>
          <w:lang w:val="nl-NL"/>
        </w:rPr>
        <w:t>hân dân</w:t>
      </w:r>
      <w:r w:rsidR="00282408" w:rsidRPr="00E324D9">
        <w:rPr>
          <w:spacing w:val="-2"/>
          <w:szCs w:val="28"/>
          <w:lang w:val="nl-NL"/>
        </w:rPr>
        <w:t>.</w:t>
      </w:r>
    </w:p>
    <w:p w:rsidR="002442E8" w:rsidRPr="00E324D9" w:rsidRDefault="002442E8" w:rsidP="00087982">
      <w:pPr>
        <w:tabs>
          <w:tab w:val="left" w:pos="720"/>
        </w:tabs>
        <w:spacing w:line="360" w:lineRule="exact"/>
        <w:ind w:firstLine="709"/>
        <w:jc w:val="both"/>
        <w:rPr>
          <w:b/>
          <w:sz w:val="24"/>
          <w:szCs w:val="24"/>
        </w:rPr>
      </w:pPr>
      <w:r w:rsidRPr="00E324D9">
        <w:rPr>
          <w:b/>
          <w:sz w:val="24"/>
          <w:szCs w:val="24"/>
        </w:rPr>
        <w:t xml:space="preserve">III. QUÁ TRÌNH XÂY DỰNG DỰ ÁN LUẬT </w:t>
      </w:r>
    </w:p>
    <w:p w:rsidR="00726BB6" w:rsidRPr="00E324D9" w:rsidRDefault="00123308" w:rsidP="00087982">
      <w:pPr>
        <w:pStyle w:val="NormalWeb"/>
        <w:spacing w:before="120" w:beforeAutospacing="0" w:after="120" w:afterAutospacing="0" w:line="360" w:lineRule="exact"/>
        <w:ind w:firstLine="709"/>
        <w:jc w:val="both"/>
        <w:rPr>
          <w:sz w:val="28"/>
          <w:szCs w:val="28"/>
          <w:lang w:bidi="vi-VN"/>
        </w:rPr>
      </w:pPr>
      <w:r w:rsidRPr="00E324D9">
        <w:rPr>
          <w:bCs/>
          <w:sz w:val="28"/>
          <w:szCs w:val="28"/>
        </w:rPr>
        <w:t xml:space="preserve">- </w:t>
      </w:r>
      <w:r w:rsidR="00314E74" w:rsidRPr="00E324D9">
        <w:rPr>
          <w:bCs/>
          <w:sz w:val="28"/>
          <w:szCs w:val="28"/>
        </w:rPr>
        <w:t>Quá trình xây dựng Luật</w:t>
      </w:r>
      <w:r w:rsidR="002C23BE" w:rsidRPr="00E324D9">
        <w:rPr>
          <w:bCs/>
          <w:sz w:val="28"/>
          <w:szCs w:val="28"/>
        </w:rPr>
        <w:t>, Bộ Công an</w:t>
      </w:r>
      <w:r w:rsidR="00314E74" w:rsidRPr="00E324D9">
        <w:rPr>
          <w:bCs/>
          <w:sz w:val="28"/>
          <w:szCs w:val="28"/>
        </w:rPr>
        <w:t xml:space="preserve"> </w:t>
      </w:r>
      <w:r w:rsidR="00726BB6" w:rsidRPr="00E324D9">
        <w:rPr>
          <w:sz w:val="28"/>
          <w:szCs w:val="28"/>
          <w:lang w:bidi="vi-VN"/>
        </w:rPr>
        <w:t xml:space="preserve">đã thành lập Ban </w:t>
      </w:r>
      <w:r w:rsidR="004739A6" w:rsidRPr="00E324D9">
        <w:rPr>
          <w:sz w:val="28"/>
          <w:szCs w:val="28"/>
        </w:rPr>
        <w:t>s</w:t>
      </w:r>
      <w:r w:rsidR="00726BB6" w:rsidRPr="00E324D9">
        <w:rPr>
          <w:sz w:val="28"/>
          <w:szCs w:val="28"/>
          <w:lang w:bidi="vi-VN"/>
        </w:rPr>
        <w:t xml:space="preserve">oạn thảo và Tổ </w:t>
      </w:r>
      <w:r w:rsidR="004739A6" w:rsidRPr="00E324D9">
        <w:rPr>
          <w:sz w:val="28"/>
          <w:szCs w:val="28"/>
        </w:rPr>
        <w:t>b</w:t>
      </w:r>
      <w:r w:rsidR="00726BB6" w:rsidRPr="00E324D9">
        <w:rPr>
          <w:sz w:val="28"/>
          <w:szCs w:val="28"/>
          <w:lang w:bidi="vi-VN"/>
        </w:rPr>
        <w:t>iên tập</w:t>
      </w:r>
      <w:r w:rsidR="00314E74" w:rsidRPr="00E324D9">
        <w:rPr>
          <w:sz w:val="28"/>
          <w:szCs w:val="28"/>
          <w:lang w:bidi="vi-VN"/>
        </w:rPr>
        <w:t xml:space="preserve">, </w:t>
      </w:r>
      <w:r w:rsidR="00726BB6" w:rsidRPr="00E324D9">
        <w:rPr>
          <w:sz w:val="28"/>
          <w:szCs w:val="28"/>
          <w:lang w:bidi="vi-VN"/>
        </w:rPr>
        <w:t xml:space="preserve">gồm đại diện </w:t>
      </w:r>
      <w:r w:rsidR="002C23BE" w:rsidRPr="00E324D9">
        <w:rPr>
          <w:sz w:val="28"/>
          <w:szCs w:val="28"/>
          <w:lang w:bidi="vi-VN"/>
        </w:rPr>
        <w:t xml:space="preserve">lãnh đạo </w:t>
      </w:r>
      <w:r w:rsidR="00726BB6" w:rsidRPr="00E324D9">
        <w:rPr>
          <w:sz w:val="28"/>
          <w:szCs w:val="28"/>
          <w:lang w:bidi="vi-VN"/>
        </w:rPr>
        <w:t xml:space="preserve">các </w:t>
      </w:r>
      <w:r w:rsidR="008C3B15" w:rsidRPr="00E324D9">
        <w:rPr>
          <w:sz w:val="28"/>
          <w:szCs w:val="28"/>
          <w:lang w:bidi="vi-VN"/>
        </w:rPr>
        <w:t>b</w:t>
      </w:r>
      <w:r w:rsidR="004739A6" w:rsidRPr="00E324D9">
        <w:rPr>
          <w:sz w:val="28"/>
          <w:szCs w:val="28"/>
          <w:lang w:bidi="vi-VN"/>
        </w:rPr>
        <w:t>ộ</w:t>
      </w:r>
      <w:r w:rsidR="002C23BE" w:rsidRPr="00E324D9">
        <w:rPr>
          <w:sz w:val="28"/>
          <w:szCs w:val="28"/>
          <w:lang w:bidi="vi-VN"/>
        </w:rPr>
        <w:t>, ngành</w:t>
      </w:r>
      <w:r w:rsidR="004739A6" w:rsidRPr="00E324D9">
        <w:rPr>
          <w:sz w:val="28"/>
          <w:szCs w:val="28"/>
          <w:lang w:bidi="vi-VN"/>
        </w:rPr>
        <w:t xml:space="preserve"> có liên quan</w:t>
      </w:r>
      <w:r w:rsidR="000D5B18" w:rsidRPr="00E324D9">
        <w:rPr>
          <w:sz w:val="28"/>
          <w:szCs w:val="28"/>
          <w:lang w:bidi="vi-VN"/>
        </w:rPr>
        <w:t>; tổng kết thi hành Luật Giao thông đường bộ năm 2008 trong Công an nhân dân.</w:t>
      </w:r>
      <w:r w:rsidR="00893397" w:rsidRPr="00E324D9">
        <w:rPr>
          <w:sz w:val="28"/>
          <w:szCs w:val="28"/>
          <w:lang w:bidi="vi-VN"/>
        </w:rPr>
        <w:t xml:space="preserve"> </w:t>
      </w:r>
      <w:r w:rsidR="00726BB6" w:rsidRPr="00E324D9">
        <w:rPr>
          <w:sz w:val="28"/>
          <w:szCs w:val="28"/>
          <w:lang w:bidi="vi-VN"/>
        </w:rPr>
        <w:t xml:space="preserve">Dự </w:t>
      </w:r>
      <w:r w:rsidR="00726BB6" w:rsidRPr="00E324D9">
        <w:rPr>
          <w:sz w:val="28"/>
          <w:szCs w:val="28"/>
        </w:rPr>
        <w:t>án</w:t>
      </w:r>
      <w:r w:rsidR="00726BB6" w:rsidRPr="00E324D9">
        <w:rPr>
          <w:sz w:val="28"/>
          <w:szCs w:val="28"/>
          <w:lang w:bidi="vi-VN"/>
        </w:rPr>
        <w:t xml:space="preserve"> Luật đã </w:t>
      </w:r>
      <w:r w:rsidR="000D5B18" w:rsidRPr="00E324D9">
        <w:rPr>
          <w:sz w:val="28"/>
          <w:szCs w:val="28"/>
          <w:lang w:bidi="vi-VN"/>
        </w:rPr>
        <w:t xml:space="preserve">nhiều lần </w:t>
      </w:r>
      <w:r w:rsidR="00726BB6" w:rsidRPr="00E324D9">
        <w:rPr>
          <w:sz w:val="28"/>
          <w:szCs w:val="28"/>
        </w:rPr>
        <w:t xml:space="preserve">gửi lấy ý kiến của </w:t>
      </w:r>
      <w:r w:rsidR="008C3B15" w:rsidRPr="00E324D9">
        <w:rPr>
          <w:sz w:val="28"/>
          <w:szCs w:val="28"/>
          <w:lang w:bidi="vi-VN"/>
        </w:rPr>
        <w:t>các b</w:t>
      </w:r>
      <w:r w:rsidR="00726BB6" w:rsidRPr="00E324D9">
        <w:rPr>
          <w:sz w:val="28"/>
          <w:szCs w:val="28"/>
          <w:lang w:bidi="vi-VN"/>
        </w:rPr>
        <w:t>ộ</w:t>
      </w:r>
      <w:r w:rsidR="00726BB6" w:rsidRPr="00E324D9">
        <w:rPr>
          <w:sz w:val="28"/>
          <w:szCs w:val="28"/>
        </w:rPr>
        <w:t>,</w:t>
      </w:r>
      <w:r w:rsidR="002C23BE" w:rsidRPr="00E324D9">
        <w:rPr>
          <w:sz w:val="28"/>
          <w:szCs w:val="28"/>
        </w:rPr>
        <w:t xml:space="preserve"> ban,</w:t>
      </w:r>
      <w:r w:rsidR="00726BB6" w:rsidRPr="00E324D9">
        <w:rPr>
          <w:sz w:val="28"/>
          <w:szCs w:val="28"/>
        </w:rPr>
        <w:t xml:space="preserve"> </w:t>
      </w:r>
      <w:r w:rsidR="002C23BE" w:rsidRPr="00E324D9">
        <w:rPr>
          <w:sz w:val="28"/>
          <w:szCs w:val="28"/>
        </w:rPr>
        <w:t>ngành</w:t>
      </w:r>
      <w:r w:rsidR="00726BB6" w:rsidRPr="00E324D9">
        <w:rPr>
          <w:sz w:val="28"/>
          <w:szCs w:val="28"/>
        </w:rPr>
        <w:t xml:space="preserve">, </w:t>
      </w:r>
      <w:r w:rsidR="00116E68" w:rsidRPr="00E324D9">
        <w:rPr>
          <w:sz w:val="28"/>
          <w:szCs w:val="28"/>
        </w:rPr>
        <w:t>ủ</w:t>
      </w:r>
      <w:r w:rsidR="00726BB6" w:rsidRPr="00E324D9">
        <w:rPr>
          <w:sz w:val="28"/>
          <w:szCs w:val="28"/>
        </w:rPr>
        <w:t>y ban nhân dân các tỉnh, thành phố trực thuộ</w:t>
      </w:r>
      <w:r w:rsidR="00097791" w:rsidRPr="00E324D9">
        <w:rPr>
          <w:sz w:val="28"/>
          <w:szCs w:val="28"/>
        </w:rPr>
        <w:t>c Trung</w:t>
      </w:r>
      <w:r w:rsidR="00116E68" w:rsidRPr="00E324D9">
        <w:rPr>
          <w:sz w:val="28"/>
          <w:szCs w:val="28"/>
        </w:rPr>
        <w:t xml:space="preserve"> ương</w:t>
      </w:r>
      <w:r w:rsidR="00097791" w:rsidRPr="00E324D9">
        <w:rPr>
          <w:sz w:val="28"/>
          <w:szCs w:val="28"/>
        </w:rPr>
        <w:t>, các cơ quan, tổ chức có liên quan là đối tượng chịu sự tác động trực tiếp của văn bản</w:t>
      </w:r>
      <w:r w:rsidR="00726BB6" w:rsidRPr="00E324D9">
        <w:rPr>
          <w:sz w:val="28"/>
          <w:szCs w:val="28"/>
          <w:lang w:bidi="vi-VN"/>
        </w:rPr>
        <w:t xml:space="preserve">. </w:t>
      </w:r>
      <w:r w:rsidR="00726BB6" w:rsidRPr="00E324D9">
        <w:rPr>
          <w:sz w:val="28"/>
          <w:szCs w:val="28"/>
        </w:rPr>
        <w:t>Hồ sơ dự án Luật</w:t>
      </w:r>
      <w:r w:rsidR="00726BB6" w:rsidRPr="00E324D9">
        <w:rPr>
          <w:sz w:val="28"/>
          <w:szCs w:val="28"/>
          <w:lang w:bidi="vi-VN"/>
        </w:rPr>
        <w:t xml:space="preserve"> được đăng tải trên Cổ</w:t>
      </w:r>
      <w:r w:rsidR="00C80C51" w:rsidRPr="00E324D9">
        <w:rPr>
          <w:sz w:val="28"/>
          <w:szCs w:val="28"/>
          <w:lang w:bidi="vi-VN"/>
        </w:rPr>
        <w:t>ng T</w:t>
      </w:r>
      <w:r w:rsidR="00726BB6" w:rsidRPr="00E324D9">
        <w:rPr>
          <w:sz w:val="28"/>
          <w:szCs w:val="28"/>
          <w:lang w:bidi="vi-VN"/>
        </w:rPr>
        <w:t xml:space="preserve">hông tin điện tử </w:t>
      </w:r>
      <w:r w:rsidR="00C80C51" w:rsidRPr="00E324D9">
        <w:rPr>
          <w:sz w:val="28"/>
          <w:szCs w:val="28"/>
          <w:lang w:bidi="vi-VN"/>
        </w:rPr>
        <w:t xml:space="preserve">của </w:t>
      </w:r>
      <w:r w:rsidR="00726BB6" w:rsidRPr="00E324D9">
        <w:rPr>
          <w:sz w:val="28"/>
          <w:szCs w:val="28"/>
          <w:lang w:bidi="vi-VN"/>
        </w:rPr>
        <w:t>Chính phủ, Cổ</w:t>
      </w:r>
      <w:r w:rsidR="00C80C51" w:rsidRPr="00E324D9">
        <w:rPr>
          <w:sz w:val="28"/>
          <w:szCs w:val="28"/>
          <w:lang w:bidi="vi-VN"/>
        </w:rPr>
        <w:t>ng T</w:t>
      </w:r>
      <w:r w:rsidR="00726BB6" w:rsidRPr="00E324D9">
        <w:rPr>
          <w:sz w:val="28"/>
          <w:szCs w:val="28"/>
          <w:lang w:bidi="vi-VN"/>
        </w:rPr>
        <w:t xml:space="preserve">hông tin điện tử của Bộ </w:t>
      </w:r>
      <w:r w:rsidR="00726BB6" w:rsidRPr="00E324D9">
        <w:rPr>
          <w:sz w:val="28"/>
          <w:szCs w:val="28"/>
        </w:rPr>
        <w:t>Công an</w:t>
      </w:r>
      <w:r w:rsidR="00726BB6" w:rsidRPr="00E324D9">
        <w:rPr>
          <w:sz w:val="28"/>
          <w:szCs w:val="28"/>
          <w:lang w:bidi="vi-VN"/>
        </w:rPr>
        <w:t xml:space="preserve"> để lấy ý kiến rộng rãi của các tổ chức, cá nhân theo quy định của Luật Ban hành văn bản quy phạm pháp luật</w:t>
      </w:r>
      <w:r w:rsidR="00726BB6" w:rsidRPr="00E324D9">
        <w:rPr>
          <w:sz w:val="28"/>
          <w:szCs w:val="28"/>
        </w:rPr>
        <w:t>.</w:t>
      </w:r>
      <w:r w:rsidR="00726BB6" w:rsidRPr="00E324D9">
        <w:rPr>
          <w:sz w:val="28"/>
          <w:szCs w:val="28"/>
          <w:lang w:bidi="vi-VN"/>
        </w:rPr>
        <w:t xml:space="preserve"> Các ý kiến </w:t>
      </w:r>
      <w:r w:rsidR="00726BB6" w:rsidRPr="00E324D9">
        <w:rPr>
          <w:sz w:val="28"/>
          <w:szCs w:val="28"/>
        </w:rPr>
        <w:t xml:space="preserve">tham gia đã được </w:t>
      </w:r>
      <w:r w:rsidR="00314E74" w:rsidRPr="00E324D9">
        <w:rPr>
          <w:sz w:val="28"/>
          <w:szCs w:val="28"/>
        </w:rPr>
        <w:t xml:space="preserve">cơ quan chủ trì soạn thảo </w:t>
      </w:r>
      <w:r w:rsidR="00726BB6" w:rsidRPr="00E324D9">
        <w:rPr>
          <w:sz w:val="28"/>
          <w:szCs w:val="28"/>
          <w:lang w:bidi="vi-VN"/>
        </w:rPr>
        <w:t>tổng hợp, nghiên cứu tiếp thu</w:t>
      </w:r>
      <w:r w:rsidR="00726BB6" w:rsidRPr="00E324D9">
        <w:rPr>
          <w:sz w:val="28"/>
          <w:szCs w:val="28"/>
        </w:rPr>
        <w:t xml:space="preserve"> và</w:t>
      </w:r>
      <w:r w:rsidR="00726BB6" w:rsidRPr="00E324D9">
        <w:rPr>
          <w:sz w:val="28"/>
          <w:szCs w:val="28"/>
          <w:lang w:bidi="vi-VN"/>
        </w:rPr>
        <w:t xml:space="preserve"> giả</w:t>
      </w:r>
      <w:r w:rsidR="00314E74" w:rsidRPr="00E324D9">
        <w:rPr>
          <w:sz w:val="28"/>
          <w:szCs w:val="28"/>
          <w:lang w:bidi="vi-VN"/>
        </w:rPr>
        <w:t xml:space="preserve">i trình; </w:t>
      </w:r>
      <w:r w:rsidR="00726BB6" w:rsidRPr="00E324D9">
        <w:rPr>
          <w:sz w:val="28"/>
          <w:szCs w:val="28"/>
        </w:rPr>
        <w:t>đã được thẩm định theo quy định của Luật Ban hành văn bản quy phạm pháp luật.</w:t>
      </w:r>
    </w:p>
    <w:p w:rsidR="0097138B" w:rsidRPr="00E324D9" w:rsidRDefault="00F908E6" w:rsidP="00087982">
      <w:pPr>
        <w:pStyle w:val="NormalWeb"/>
        <w:spacing w:before="120" w:beforeAutospacing="0" w:after="120" w:afterAutospacing="0" w:line="360" w:lineRule="exact"/>
        <w:ind w:firstLine="709"/>
        <w:jc w:val="both"/>
        <w:rPr>
          <w:sz w:val="28"/>
          <w:szCs w:val="28"/>
        </w:rPr>
      </w:pPr>
      <w:r w:rsidRPr="00E324D9">
        <w:rPr>
          <w:sz w:val="28"/>
          <w:szCs w:val="28"/>
        </w:rPr>
        <w:lastRenderedPageBreak/>
        <w:t>-</w:t>
      </w:r>
      <w:r w:rsidRPr="00E324D9">
        <w:rPr>
          <w:bCs/>
          <w:iCs/>
          <w:sz w:val="28"/>
          <w:szCs w:val="28"/>
        </w:rPr>
        <w:t xml:space="preserve"> </w:t>
      </w:r>
      <w:r w:rsidR="007A2899" w:rsidRPr="00E324D9">
        <w:rPr>
          <w:sz w:val="28"/>
          <w:szCs w:val="28"/>
        </w:rPr>
        <w:t>Chính phủ</w:t>
      </w:r>
      <w:r w:rsidR="00D4197B" w:rsidRPr="00E324D9">
        <w:rPr>
          <w:sz w:val="28"/>
          <w:szCs w:val="28"/>
        </w:rPr>
        <w:t xml:space="preserve"> đã tổ chức</w:t>
      </w:r>
      <w:r w:rsidR="007A2899" w:rsidRPr="00E324D9">
        <w:rPr>
          <w:sz w:val="28"/>
          <w:szCs w:val="28"/>
        </w:rPr>
        <w:t xml:space="preserve"> nhiều cuộc họp</w:t>
      </w:r>
      <w:r w:rsidR="00E452D7" w:rsidRPr="00E324D9">
        <w:rPr>
          <w:sz w:val="28"/>
          <w:szCs w:val="28"/>
        </w:rPr>
        <w:t>, ban hành nhiều nghị quyết</w:t>
      </w:r>
      <w:r w:rsidR="007A2899" w:rsidRPr="00E324D9">
        <w:rPr>
          <w:sz w:val="28"/>
          <w:szCs w:val="28"/>
        </w:rPr>
        <w:t xml:space="preserve"> </w:t>
      </w:r>
      <w:r w:rsidR="00E452D7" w:rsidRPr="00E324D9">
        <w:rPr>
          <w:sz w:val="28"/>
          <w:szCs w:val="28"/>
        </w:rPr>
        <w:t>có liên quan đến</w:t>
      </w:r>
      <w:r w:rsidR="007A2899" w:rsidRPr="00E324D9">
        <w:rPr>
          <w:sz w:val="28"/>
          <w:szCs w:val="28"/>
        </w:rPr>
        <w:t xml:space="preserve"> dự án </w:t>
      </w:r>
      <w:r w:rsidR="00C20B42" w:rsidRPr="00E324D9">
        <w:rPr>
          <w:sz w:val="28"/>
          <w:szCs w:val="28"/>
        </w:rPr>
        <w:t xml:space="preserve">Luật </w:t>
      </w:r>
      <w:r w:rsidR="007810A6" w:rsidRPr="00E324D9">
        <w:rPr>
          <w:sz w:val="28"/>
          <w:szCs w:val="28"/>
        </w:rPr>
        <w:t>Bảo đảm t</w:t>
      </w:r>
      <w:r w:rsidR="00C20B42" w:rsidRPr="00E324D9">
        <w:rPr>
          <w:sz w:val="28"/>
          <w:szCs w:val="28"/>
        </w:rPr>
        <w:t>rật tự</w:t>
      </w:r>
      <w:r w:rsidR="00B54722" w:rsidRPr="00E324D9">
        <w:rPr>
          <w:sz w:val="28"/>
          <w:szCs w:val="28"/>
        </w:rPr>
        <w:t xml:space="preserve">, an toàn giao thông đường bộ </w:t>
      </w:r>
      <w:r w:rsidR="000D5B18" w:rsidRPr="00E324D9">
        <w:rPr>
          <w:sz w:val="28"/>
          <w:szCs w:val="28"/>
        </w:rPr>
        <w:t>và</w:t>
      </w:r>
      <w:r w:rsidR="00B54722" w:rsidRPr="00E324D9">
        <w:rPr>
          <w:sz w:val="28"/>
          <w:szCs w:val="28"/>
        </w:rPr>
        <w:t xml:space="preserve"> dự án</w:t>
      </w:r>
      <w:r w:rsidR="000D5B18" w:rsidRPr="00E324D9">
        <w:rPr>
          <w:sz w:val="28"/>
          <w:szCs w:val="28"/>
        </w:rPr>
        <w:t xml:space="preserve"> Luật </w:t>
      </w:r>
      <w:r w:rsidR="00E452D7" w:rsidRPr="00E324D9">
        <w:rPr>
          <w:sz w:val="28"/>
          <w:szCs w:val="28"/>
        </w:rPr>
        <w:t>Đ</w:t>
      </w:r>
      <w:r w:rsidR="000D5B18" w:rsidRPr="00E324D9">
        <w:rPr>
          <w:sz w:val="28"/>
          <w:szCs w:val="28"/>
        </w:rPr>
        <w:t xml:space="preserve">ường bộ </w:t>
      </w:r>
      <w:r w:rsidR="007A2899" w:rsidRPr="00E324D9">
        <w:rPr>
          <w:sz w:val="28"/>
          <w:szCs w:val="28"/>
        </w:rPr>
        <w:t xml:space="preserve">trước khi </w:t>
      </w:r>
      <w:r w:rsidR="00B54722" w:rsidRPr="00E324D9">
        <w:rPr>
          <w:sz w:val="28"/>
          <w:szCs w:val="28"/>
        </w:rPr>
        <w:t xml:space="preserve">trình </w:t>
      </w:r>
      <w:r w:rsidR="007A2899" w:rsidRPr="00E324D9">
        <w:rPr>
          <w:sz w:val="28"/>
          <w:szCs w:val="28"/>
        </w:rPr>
        <w:t>Quốc hội</w:t>
      </w:r>
      <w:r w:rsidR="006B6EF7" w:rsidRPr="00E324D9">
        <w:rPr>
          <w:rStyle w:val="FootnoteReference"/>
          <w:sz w:val="28"/>
          <w:szCs w:val="28"/>
        </w:rPr>
        <w:footnoteReference w:id="14"/>
      </w:r>
      <w:r w:rsidR="007A2899" w:rsidRPr="00E324D9">
        <w:rPr>
          <w:sz w:val="28"/>
          <w:szCs w:val="28"/>
        </w:rPr>
        <w:t>.</w:t>
      </w:r>
    </w:p>
    <w:p w:rsidR="00966128" w:rsidRPr="00E324D9" w:rsidRDefault="006B6EF7" w:rsidP="00087982">
      <w:pPr>
        <w:pStyle w:val="NormalWeb"/>
        <w:spacing w:before="120" w:beforeAutospacing="0" w:after="120" w:afterAutospacing="0" w:line="360" w:lineRule="exact"/>
        <w:ind w:firstLine="709"/>
        <w:jc w:val="both"/>
        <w:rPr>
          <w:bCs/>
          <w:iCs/>
          <w:sz w:val="28"/>
          <w:szCs w:val="28"/>
        </w:rPr>
      </w:pPr>
      <w:r w:rsidRPr="00E324D9">
        <w:rPr>
          <w:bCs/>
          <w:szCs w:val="28"/>
        </w:rPr>
        <w:t xml:space="preserve"> </w:t>
      </w:r>
      <w:r w:rsidR="00E452D7" w:rsidRPr="00E324D9">
        <w:rPr>
          <w:bCs/>
          <w:iCs/>
          <w:sz w:val="28"/>
          <w:szCs w:val="28"/>
        </w:rPr>
        <w:t>- Dự án Luật này đã được Quốc hội cho ý kiến tại Kỳ họp thứ</w:t>
      </w:r>
      <w:r w:rsidR="00470FF4" w:rsidRPr="00E324D9">
        <w:rPr>
          <w:bCs/>
          <w:iCs/>
          <w:sz w:val="28"/>
          <w:szCs w:val="28"/>
        </w:rPr>
        <w:t xml:space="preserve"> 10</w:t>
      </w:r>
      <w:r w:rsidR="00E452D7" w:rsidRPr="00E324D9">
        <w:rPr>
          <w:bCs/>
          <w:iCs/>
          <w:sz w:val="28"/>
          <w:szCs w:val="28"/>
        </w:rPr>
        <w:t xml:space="preserve"> Quốc hội khóa XIV. Trên cơ sở ý kiến của các vị đại biểu Quốc hội và nội dung thông báo tại các văn bản: Thông báo số 4152/TTKQH-QPAN ngày 02/12/2020, Báo cáo số 4108/BC-TTKQH ngày 14/11/2020, Báo cáo số 4150/BC-TTKQH ngày 30/11/2020 của Tổng thư ký Quốc hội, Chính phủ đã chỉ đạo Bộ Công an tiếp thu, giải trình đầy đủ, toàn diện theo ý kiến của các vị đại biểu Quốc hội; chỉnh lý, bổ sung dự án Luật theo đúng quy định của Luật Ban hành văn bản quy phạm pháp luật</w:t>
      </w:r>
      <w:r w:rsidR="00D3084A" w:rsidRPr="00E324D9">
        <w:rPr>
          <w:bCs/>
          <w:iCs/>
          <w:sz w:val="28"/>
          <w:szCs w:val="28"/>
        </w:rPr>
        <w:t xml:space="preserve"> và gửi xin ý kiến </w:t>
      </w:r>
      <w:r w:rsidR="001C435E" w:rsidRPr="00E324D9">
        <w:rPr>
          <w:bCs/>
          <w:iCs/>
          <w:sz w:val="28"/>
          <w:szCs w:val="28"/>
        </w:rPr>
        <w:t xml:space="preserve">Hội đồng dân tộc, các </w:t>
      </w:r>
      <w:r w:rsidR="00C2478F" w:rsidRPr="00E324D9">
        <w:rPr>
          <w:bCs/>
          <w:iCs/>
          <w:sz w:val="28"/>
          <w:szCs w:val="28"/>
        </w:rPr>
        <w:t>ủ</w:t>
      </w:r>
      <w:r w:rsidR="001C435E" w:rsidRPr="00E324D9">
        <w:rPr>
          <w:bCs/>
          <w:iCs/>
          <w:sz w:val="28"/>
          <w:szCs w:val="28"/>
        </w:rPr>
        <w:t>y ban của Quốc hội, Văn phòng Trung ương Đảng, Ban Kinh tế Trung ương, Ban Nộ</w:t>
      </w:r>
      <w:r w:rsidR="00905B91" w:rsidRPr="00E324D9">
        <w:rPr>
          <w:bCs/>
          <w:iCs/>
          <w:sz w:val="28"/>
          <w:szCs w:val="28"/>
        </w:rPr>
        <w:t>i chính Trung ương,</w:t>
      </w:r>
      <w:r w:rsidR="001C435E" w:rsidRPr="00E324D9">
        <w:rPr>
          <w:bCs/>
          <w:iCs/>
          <w:sz w:val="28"/>
          <w:szCs w:val="28"/>
        </w:rPr>
        <w:t xml:space="preserve"> các bộ, </w:t>
      </w:r>
      <w:r w:rsidR="00D3084A" w:rsidRPr="00E324D9">
        <w:rPr>
          <w:bCs/>
          <w:iCs/>
          <w:sz w:val="28"/>
          <w:szCs w:val="28"/>
        </w:rPr>
        <w:t xml:space="preserve">Ủy ban nhân dân tỉnh, thành phố trực thuộc Trung ương và </w:t>
      </w:r>
      <w:r w:rsidR="001C435E" w:rsidRPr="00E324D9">
        <w:rPr>
          <w:bCs/>
          <w:iCs/>
          <w:sz w:val="28"/>
          <w:szCs w:val="28"/>
        </w:rPr>
        <w:t>cơ quan có liên quan</w:t>
      </w:r>
      <w:r w:rsidR="000575EE" w:rsidRPr="00E324D9">
        <w:rPr>
          <w:bCs/>
          <w:iCs/>
          <w:sz w:val="28"/>
          <w:szCs w:val="28"/>
        </w:rPr>
        <w:t>.</w:t>
      </w:r>
    </w:p>
    <w:p w:rsidR="00B96586" w:rsidRPr="00E324D9" w:rsidRDefault="00B96586" w:rsidP="00087982">
      <w:pPr>
        <w:pStyle w:val="NormalWeb"/>
        <w:spacing w:before="120" w:beforeAutospacing="0" w:after="120" w:afterAutospacing="0" w:line="360" w:lineRule="exact"/>
        <w:ind w:firstLine="709"/>
        <w:jc w:val="both"/>
        <w:rPr>
          <w:sz w:val="28"/>
          <w:szCs w:val="28"/>
        </w:rPr>
      </w:pPr>
      <w:r w:rsidRPr="00E324D9">
        <w:rPr>
          <w:sz w:val="28"/>
          <w:szCs w:val="28"/>
        </w:rPr>
        <w:t xml:space="preserve"> Chính phủ đã chỉ đạo Bộ</w:t>
      </w:r>
      <w:r w:rsidR="002D5867" w:rsidRPr="00E324D9">
        <w:rPr>
          <w:sz w:val="28"/>
          <w:szCs w:val="28"/>
        </w:rPr>
        <w:t xml:space="preserve"> Công an phối hợp với</w:t>
      </w:r>
      <w:r w:rsidRPr="00E324D9">
        <w:rPr>
          <w:sz w:val="28"/>
          <w:szCs w:val="28"/>
        </w:rPr>
        <w:t xml:space="preserve"> Bộ Giao thông vận tải</w:t>
      </w:r>
      <w:r w:rsidR="00855FC1" w:rsidRPr="00E324D9">
        <w:rPr>
          <w:sz w:val="28"/>
          <w:szCs w:val="28"/>
        </w:rPr>
        <w:t xml:space="preserve"> tổ chức</w:t>
      </w:r>
      <w:r w:rsidR="002D5867" w:rsidRPr="00E324D9">
        <w:rPr>
          <w:sz w:val="28"/>
          <w:szCs w:val="28"/>
        </w:rPr>
        <w:t xml:space="preserve"> 02 cuộc họp với các ban, bộ, ngành liên quan như: Ban Dân vận Trung ương, Văn phòng Chính phủ, Bộ Tư pháp, Bộ Nội vụ, Bộ Quốc phòng, Bộ Lao động, Thương binh và xã hộ</w:t>
      </w:r>
      <w:r w:rsidR="00B8292A" w:rsidRPr="00E324D9">
        <w:rPr>
          <w:sz w:val="28"/>
          <w:szCs w:val="28"/>
        </w:rPr>
        <w:t>i.</w:t>
      </w:r>
      <w:r w:rsidR="00811460" w:rsidRPr="00E324D9">
        <w:rPr>
          <w:sz w:val="28"/>
          <w:szCs w:val="28"/>
        </w:rPr>
        <w:t xml:space="preserve"> Bộ Công an </w:t>
      </w:r>
      <w:r w:rsidR="00797167" w:rsidRPr="00E324D9">
        <w:rPr>
          <w:sz w:val="28"/>
          <w:szCs w:val="28"/>
        </w:rPr>
        <w:t>t</w:t>
      </w:r>
      <w:r w:rsidR="002D5867" w:rsidRPr="00E324D9">
        <w:rPr>
          <w:sz w:val="28"/>
          <w:szCs w:val="28"/>
        </w:rPr>
        <w:t>ổ chứ</w:t>
      </w:r>
      <w:r w:rsidR="00B8292A" w:rsidRPr="00E324D9">
        <w:rPr>
          <w:sz w:val="28"/>
          <w:szCs w:val="28"/>
        </w:rPr>
        <w:t>c hàng trăm</w:t>
      </w:r>
      <w:r w:rsidR="00855FC1" w:rsidRPr="00E324D9">
        <w:rPr>
          <w:sz w:val="28"/>
          <w:szCs w:val="28"/>
        </w:rPr>
        <w:t xml:space="preserve"> hội thảo</w:t>
      </w:r>
      <w:r w:rsidR="007810A6" w:rsidRPr="00E324D9">
        <w:rPr>
          <w:sz w:val="28"/>
          <w:szCs w:val="28"/>
        </w:rPr>
        <w:t xml:space="preserve"> khoa học </w:t>
      </w:r>
      <w:r w:rsidRPr="00E324D9">
        <w:rPr>
          <w:sz w:val="28"/>
          <w:szCs w:val="28"/>
        </w:rPr>
        <w:t>lấy ý kiến các</w:t>
      </w:r>
      <w:r w:rsidR="00855FC1" w:rsidRPr="00E324D9">
        <w:rPr>
          <w:sz w:val="28"/>
          <w:szCs w:val="28"/>
        </w:rPr>
        <w:t xml:space="preserve"> </w:t>
      </w:r>
      <w:r w:rsidRPr="00E324D9">
        <w:rPr>
          <w:sz w:val="28"/>
          <w:szCs w:val="28"/>
        </w:rPr>
        <w:t>chuyên gia, nhà khoa học, nhà quản lý</w:t>
      </w:r>
      <w:r w:rsidR="00B8292A" w:rsidRPr="00E324D9">
        <w:rPr>
          <w:sz w:val="28"/>
          <w:szCs w:val="28"/>
        </w:rPr>
        <w:t>, c</w:t>
      </w:r>
      <w:r w:rsidR="007810A6" w:rsidRPr="00E324D9">
        <w:rPr>
          <w:sz w:val="28"/>
          <w:szCs w:val="28"/>
        </w:rPr>
        <w:t xml:space="preserve">ác </w:t>
      </w:r>
      <w:r w:rsidR="00B8292A" w:rsidRPr="00E324D9">
        <w:rPr>
          <w:sz w:val="28"/>
          <w:szCs w:val="28"/>
        </w:rPr>
        <w:t xml:space="preserve">đoàn </w:t>
      </w:r>
      <w:r w:rsidR="007810A6" w:rsidRPr="00E324D9">
        <w:rPr>
          <w:sz w:val="28"/>
          <w:szCs w:val="28"/>
        </w:rPr>
        <w:t>đại biểu Quốc hội</w:t>
      </w:r>
      <w:r w:rsidR="00B8292A" w:rsidRPr="00E324D9">
        <w:rPr>
          <w:sz w:val="28"/>
          <w:szCs w:val="28"/>
        </w:rPr>
        <w:t xml:space="preserve"> ở địa phương</w:t>
      </w:r>
      <w:r w:rsidR="007810A6" w:rsidRPr="00E324D9">
        <w:rPr>
          <w:sz w:val="28"/>
          <w:szCs w:val="28"/>
        </w:rPr>
        <w:t>, các ban</w:t>
      </w:r>
      <w:r w:rsidR="009E2103" w:rsidRPr="00E324D9">
        <w:rPr>
          <w:sz w:val="28"/>
          <w:szCs w:val="28"/>
        </w:rPr>
        <w:t>,</w:t>
      </w:r>
      <w:r w:rsidR="007810A6" w:rsidRPr="00E324D9">
        <w:rPr>
          <w:sz w:val="28"/>
          <w:szCs w:val="28"/>
        </w:rPr>
        <w:t xml:space="preserve"> ngành, đoàn thể</w:t>
      </w:r>
      <w:r w:rsidR="00B8292A" w:rsidRPr="00E324D9">
        <w:rPr>
          <w:sz w:val="28"/>
          <w:szCs w:val="28"/>
        </w:rPr>
        <w:t>, các đối tượng chịu sự tác động trực tiếp của văn bản</w:t>
      </w:r>
      <w:r w:rsidR="007810A6" w:rsidRPr="00E324D9">
        <w:rPr>
          <w:sz w:val="28"/>
          <w:szCs w:val="28"/>
        </w:rPr>
        <w:t>; trên cơ sở đó,</w:t>
      </w:r>
      <w:r w:rsidRPr="00E324D9">
        <w:rPr>
          <w:sz w:val="28"/>
          <w:szCs w:val="28"/>
        </w:rPr>
        <w:t xml:space="preserve"> nghiên cứu, tiếp thu</w:t>
      </w:r>
      <w:r w:rsidR="007810A6" w:rsidRPr="00E324D9">
        <w:rPr>
          <w:sz w:val="28"/>
          <w:szCs w:val="28"/>
        </w:rPr>
        <w:t>, chỉnh lý hoàn thiện hồ</w:t>
      </w:r>
      <w:r w:rsidR="0036775B" w:rsidRPr="00E324D9">
        <w:rPr>
          <w:sz w:val="28"/>
          <w:szCs w:val="28"/>
        </w:rPr>
        <w:t xml:space="preserve"> sơ</w:t>
      </w:r>
      <w:r w:rsidR="007810A6" w:rsidRPr="00E324D9">
        <w:rPr>
          <w:sz w:val="28"/>
          <w:szCs w:val="28"/>
        </w:rPr>
        <w:t xml:space="preserve"> dự án Luậ</w:t>
      </w:r>
      <w:r w:rsidR="00B8292A" w:rsidRPr="00E324D9">
        <w:rPr>
          <w:sz w:val="28"/>
          <w:szCs w:val="28"/>
        </w:rPr>
        <w:t>t</w:t>
      </w:r>
      <w:r w:rsidRPr="00E324D9">
        <w:rPr>
          <w:sz w:val="28"/>
          <w:szCs w:val="28"/>
        </w:rPr>
        <w:t>.</w:t>
      </w:r>
      <w:r w:rsidR="00B8292A" w:rsidRPr="00E324D9">
        <w:rPr>
          <w:sz w:val="28"/>
          <w:szCs w:val="28"/>
        </w:rPr>
        <w:t xml:space="preserve"> Theo đó, đa số ý kiến tham gia đều đồng thuận, nhất trí về sự cần thiết ban hành Luật Đường bộ và Luật Trật tự, an toàn giao thông đường bộ nhằm </w:t>
      </w:r>
      <w:r w:rsidR="00B7298E" w:rsidRPr="00E324D9">
        <w:rPr>
          <w:sz w:val="28"/>
          <w:szCs w:val="28"/>
        </w:rPr>
        <w:t>khắc phục t</w:t>
      </w:r>
      <w:r w:rsidR="00EF4F58" w:rsidRPr="00E324D9">
        <w:rPr>
          <w:sz w:val="28"/>
          <w:szCs w:val="28"/>
        </w:rPr>
        <w:t>ồ</w:t>
      </w:r>
      <w:r w:rsidR="00B7298E" w:rsidRPr="00E324D9">
        <w:rPr>
          <w:sz w:val="28"/>
          <w:szCs w:val="28"/>
        </w:rPr>
        <w:t>n tại, bất cập của Luật Giao thông đường bộ năm 2008.</w:t>
      </w:r>
    </w:p>
    <w:p w:rsidR="00470FF4" w:rsidRPr="00E324D9" w:rsidRDefault="00470FF4" w:rsidP="00087982">
      <w:pPr>
        <w:pStyle w:val="NormalWeb"/>
        <w:spacing w:before="120" w:beforeAutospacing="0" w:after="120" w:afterAutospacing="0" w:line="340" w:lineRule="exact"/>
        <w:ind w:firstLine="709"/>
        <w:jc w:val="both"/>
        <w:rPr>
          <w:sz w:val="28"/>
          <w:szCs w:val="28"/>
        </w:rPr>
      </w:pPr>
      <w:r w:rsidRPr="00E324D9">
        <w:rPr>
          <w:sz w:val="28"/>
          <w:szCs w:val="28"/>
        </w:rPr>
        <w:t>Trên cơ sở ý kiến của các đại biểu Quốc hội tại Kỳ họp thứ 10 Quốc hội khóa XIV</w:t>
      </w:r>
      <w:r w:rsidR="00B9271C" w:rsidRPr="00E324D9">
        <w:rPr>
          <w:sz w:val="28"/>
          <w:szCs w:val="28"/>
        </w:rPr>
        <w:t>, ý kiến của</w:t>
      </w:r>
      <w:r w:rsidR="00E43C37" w:rsidRPr="00E324D9">
        <w:rPr>
          <w:sz w:val="28"/>
          <w:szCs w:val="28"/>
        </w:rPr>
        <w:t xml:space="preserve"> các cơ quan, tổ chức, cá nhân, Chính phủ đã chỉ đạo Bộ Công an xây dựng, hoàn thiện và trình Ủy ban Thường vụ Quốc hội hồ sơ dự án Luật. Ngày 24/3/2022, Chính phủ có Tờ trình số 96/TTr-CP đề nghị Ủy ban Thường vụ Quốc hội bổ sung dự án Luật vào Chương trình xây dựng luật, pháp lệnh năm 2022.</w:t>
      </w:r>
    </w:p>
    <w:p w:rsidR="00523CD3" w:rsidRPr="00E324D9" w:rsidRDefault="00523CD3" w:rsidP="00087982">
      <w:pPr>
        <w:pStyle w:val="NormalWeb"/>
        <w:spacing w:before="120" w:beforeAutospacing="0" w:after="120" w:afterAutospacing="0" w:line="340" w:lineRule="exact"/>
        <w:ind w:firstLine="709"/>
        <w:jc w:val="both"/>
        <w:rPr>
          <w:sz w:val="28"/>
          <w:szCs w:val="28"/>
        </w:rPr>
      </w:pPr>
      <w:r w:rsidRPr="00E324D9">
        <w:rPr>
          <w:sz w:val="28"/>
          <w:szCs w:val="28"/>
        </w:rPr>
        <w:lastRenderedPageBreak/>
        <w:t>- Ngày 15/4/2022, Chính phủ có Báo cáo số 130/BC-CP về việc tiếp thu, giải trình ý kiến của đại biểu Quốc hộ</w:t>
      </w:r>
      <w:r w:rsidR="00557AF2" w:rsidRPr="00E324D9">
        <w:rPr>
          <w:sz w:val="28"/>
          <w:szCs w:val="28"/>
        </w:rPr>
        <w:t>i</w:t>
      </w:r>
      <w:r w:rsidRPr="00E324D9">
        <w:rPr>
          <w:sz w:val="28"/>
          <w:szCs w:val="28"/>
        </w:rPr>
        <w:t xml:space="preserve"> tại Kỳ họp thứ 10 Quốc hội khóa XIV về dự án Luật; ngày 16/4/2022, Ban cán sự Đảng Chính phủ có Tờ trình số 738-TTr/BCSĐCP về tách Luật Giao thông đường bộ thành dự án Luật Đường bộ và dự án Luật Trật tự, an toàn giao </w:t>
      </w:r>
      <w:r w:rsidR="00D5247A" w:rsidRPr="00E324D9">
        <w:rPr>
          <w:sz w:val="28"/>
          <w:szCs w:val="28"/>
        </w:rPr>
        <w:t>thô</w:t>
      </w:r>
      <w:r w:rsidRPr="00E324D9">
        <w:rPr>
          <w:sz w:val="28"/>
          <w:szCs w:val="28"/>
        </w:rPr>
        <w:t>ng đường bộ</w:t>
      </w:r>
      <w:r w:rsidR="00557AF2" w:rsidRPr="00E324D9">
        <w:rPr>
          <w:sz w:val="28"/>
          <w:szCs w:val="28"/>
        </w:rPr>
        <w:t xml:space="preserve"> trình Bộ Chính trị. Tiếp thu ý kiến chỉ đạo của Bộ Chính trị, ý kiến tham gia của Đảng đoàn Quốc hội, ngày 27/11/2022, Chính phủ có Báo cáo số 469/BC-CP về các dự án Luật; ngày 19/12/2022, Chính phủ có Tờ trình số 492/TTr-CP về dự án Luật Lực lượng tham gia bảo vệ an ninh, trật tự ở cơ sở và dự án Luật Trật tự, an toàn giao </w:t>
      </w:r>
      <w:r w:rsidR="00E568C6" w:rsidRPr="00E324D9">
        <w:rPr>
          <w:sz w:val="28"/>
          <w:szCs w:val="28"/>
        </w:rPr>
        <w:t>thô</w:t>
      </w:r>
      <w:r w:rsidR="00557AF2" w:rsidRPr="00E324D9">
        <w:rPr>
          <w:sz w:val="28"/>
          <w:szCs w:val="28"/>
        </w:rPr>
        <w:t>ng đường bộ gửi Ủy ban Thường vụ Quốc hội.</w:t>
      </w:r>
    </w:p>
    <w:p w:rsidR="002C3ECA" w:rsidRPr="00E324D9" w:rsidRDefault="002C3ECA" w:rsidP="00087982">
      <w:pPr>
        <w:pStyle w:val="NormalWeb"/>
        <w:spacing w:before="120" w:beforeAutospacing="0" w:after="120" w:afterAutospacing="0" w:line="340" w:lineRule="exact"/>
        <w:ind w:firstLine="709"/>
        <w:jc w:val="both"/>
        <w:rPr>
          <w:sz w:val="28"/>
          <w:szCs w:val="28"/>
        </w:rPr>
      </w:pPr>
      <w:r w:rsidRPr="00E324D9">
        <w:rPr>
          <w:sz w:val="28"/>
          <w:szCs w:val="28"/>
        </w:rPr>
        <w:t xml:space="preserve">Ngày 28/02/2023, Chính phủ có Tờ trình số 47/TTr-CP gửi Ủy ban Thường vụ Quốc hội về dự kiến Chương trình xây dựng luật, pháp lệnh năm 2024, điều chỉnh năm 2023, trong đó đề nghị bổ sung dự án Luật Trật tự, an toàn giao </w:t>
      </w:r>
      <w:r w:rsidR="00E568C6" w:rsidRPr="00E324D9">
        <w:rPr>
          <w:sz w:val="28"/>
          <w:szCs w:val="28"/>
        </w:rPr>
        <w:t>thô</w:t>
      </w:r>
      <w:r w:rsidRPr="00E324D9">
        <w:rPr>
          <w:sz w:val="28"/>
          <w:szCs w:val="28"/>
        </w:rPr>
        <w:t>ng đường bộ vào Chương trình xây dựng luật, pháp lệnh năm 2023. Cùng n</w:t>
      </w:r>
      <w:r w:rsidR="00255871" w:rsidRPr="00E324D9">
        <w:rPr>
          <w:sz w:val="28"/>
          <w:szCs w:val="28"/>
        </w:rPr>
        <w:t>g</w:t>
      </w:r>
      <w:r w:rsidRPr="00E324D9">
        <w:rPr>
          <w:sz w:val="28"/>
          <w:szCs w:val="28"/>
        </w:rPr>
        <w:t xml:space="preserve">ày, Chính phủ có Tờ trình số 48/TTr-CP và Báo cáo số 49/BC-CP về dự án Luật Trật tự, an toàn giao </w:t>
      </w:r>
      <w:r w:rsidR="00E568C6" w:rsidRPr="00E324D9">
        <w:rPr>
          <w:sz w:val="28"/>
          <w:szCs w:val="28"/>
        </w:rPr>
        <w:t>thô</w:t>
      </w:r>
      <w:r w:rsidRPr="00E324D9">
        <w:rPr>
          <w:sz w:val="28"/>
          <w:szCs w:val="28"/>
        </w:rPr>
        <w:t>ng đường bộ</w:t>
      </w:r>
      <w:r w:rsidR="00E568C6" w:rsidRPr="00E324D9">
        <w:rPr>
          <w:sz w:val="28"/>
          <w:szCs w:val="28"/>
        </w:rPr>
        <w:t xml:space="preserve"> trình Quốc hội.</w:t>
      </w:r>
    </w:p>
    <w:p w:rsidR="00903189" w:rsidRPr="00E324D9" w:rsidRDefault="00631727" w:rsidP="00087982">
      <w:pPr>
        <w:pStyle w:val="NormalWeb"/>
        <w:spacing w:before="120" w:beforeAutospacing="0" w:after="120" w:afterAutospacing="0" w:line="340" w:lineRule="exact"/>
        <w:ind w:firstLine="709"/>
        <w:jc w:val="both"/>
        <w:rPr>
          <w:b/>
        </w:rPr>
      </w:pPr>
      <w:r w:rsidRPr="00E324D9">
        <w:rPr>
          <w:b/>
        </w:rPr>
        <w:t>IV.</w:t>
      </w:r>
      <w:r w:rsidR="00A506B2" w:rsidRPr="00E324D9">
        <w:rPr>
          <w:b/>
        </w:rPr>
        <w:t xml:space="preserve"> </w:t>
      </w:r>
      <w:r w:rsidR="00903189" w:rsidRPr="00E324D9">
        <w:rPr>
          <w:b/>
        </w:rPr>
        <w:t>VỀ BÁO CÁO Ý KIẾN CHỈ ĐẠO CỦA BỘ CHÍNH TRỊ</w:t>
      </w:r>
    </w:p>
    <w:p w:rsidR="00631727" w:rsidRPr="00E324D9" w:rsidRDefault="006D1280" w:rsidP="00087982">
      <w:pPr>
        <w:pStyle w:val="NormalWeb"/>
        <w:spacing w:before="120" w:beforeAutospacing="0" w:after="120" w:afterAutospacing="0" w:line="340" w:lineRule="exact"/>
        <w:ind w:firstLine="709"/>
        <w:jc w:val="both"/>
        <w:rPr>
          <w:i/>
          <w:sz w:val="28"/>
          <w:szCs w:val="28"/>
        </w:rPr>
      </w:pPr>
      <w:r w:rsidRPr="00E324D9">
        <w:rPr>
          <w:sz w:val="28"/>
          <w:szCs w:val="28"/>
        </w:rPr>
        <w:t xml:space="preserve">Ngày 04/10/2022, Văn phòng Trung ương Đảng có Văn bản số 4979-CV/VPTW về việc thông báo ý kiến của Bộ Chính trị tại phiên họp ngày 10/9/2022 giao: </w:t>
      </w:r>
      <w:r w:rsidRPr="00E324D9">
        <w:rPr>
          <w:i/>
          <w:sz w:val="28"/>
          <w:szCs w:val="28"/>
        </w:rPr>
        <w:t>Đảng đoàn Quốc hội chủ trì, phối hợp với Ban cán sự Đảng Chính phủ nghiên cứu ý kiến các cơ quan, tiếp thu ý kiến của Bộ Chính trị và kết luận của đồng chí Tổng Bí thư, tiếp tục làm rõ sự cần thiết, cơ sở chính trị, căn cứ pháp lý, nội dung các dự án luật, cân nhắc thời điểm phù hợp để báo cáo Quốc hội xem xét, quyết định bổ sung Chương trình xây dựng pháp luật của Quốc hội theo quy định.</w:t>
      </w:r>
    </w:p>
    <w:p w:rsidR="00A35CE2" w:rsidRPr="00E324D9" w:rsidRDefault="00A35CE2" w:rsidP="00087982">
      <w:pPr>
        <w:pStyle w:val="NormalWeb"/>
        <w:spacing w:before="120" w:beforeAutospacing="0" w:after="120" w:afterAutospacing="0" w:line="340" w:lineRule="exact"/>
        <w:ind w:firstLine="709"/>
        <w:jc w:val="both"/>
        <w:rPr>
          <w:sz w:val="28"/>
          <w:szCs w:val="28"/>
        </w:rPr>
      </w:pPr>
      <w:r w:rsidRPr="00E324D9">
        <w:rPr>
          <w:sz w:val="28"/>
          <w:szCs w:val="28"/>
        </w:rPr>
        <w:t>Thực hiện ý kiến chỉ đạo của Bộ Chính trị, Chính phủ đã chỉ đạo Bộ Công an nghiên cứu, báo cáo giải trình các ý kiến và có Báo cáo số 469/BC-CP ngày 27/11/2022 kèm theo hồ sơ dự án Luật báo cáo Ủy ban Thường vụ Quốc hội, trong đó đề nghị Ủy ban Thường vụ Quốc hội xem xét, cho ý kiến để trình Quốc hội trong năm 2023.</w:t>
      </w:r>
    </w:p>
    <w:p w:rsidR="00D176E0" w:rsidRPr="00E324D9" w:rsidRDefault="00D176E0" w:rsidP="00087982">
      <w:pPr>
        <w:pStyle w:val="NormalWeb"/>
        <w:spacing w:before="120" w:beforeAutospacing="0" w:after="120" w:afterAutospacing="0" w:line="340" w:lineRule="exact"/>
        <w:ind w:firstLine="709"/>
        <w:jc w:val="both"/>
        <w:rPr>
          <w:b/>
        </w:rPr>
      </w:pPr>
      <w:r w:rsidRPr="00E324D9">
        <w:rPr>
          <w:b/>
        </w:rPr>
        <w:t xml:space="preserve">V. </w:t>
      </w:r>
      <w:r w:rsidR="000E4D1D" w:rsidRPr="00E324D9">
        <w:rPr>
          <w:b/>
        </w:rPr>
        <w:t xml:space="preserve">VỀ BÁO CÁO </w:t>
      </w:r>
      <w:r w:rsidRPr="00E324D9">
        <w:rPr>
          <w:b/>
        </w:rPr>
        <w:t xml:space="preserve">TIẾP THU, </w:t>
      </w:r>
      <w:r w:rsidR="000E4D1D" w:rsidRPr="00E324D9">
        <w:rPr>
          <w:b/>
        </w:rPr>
        <w:t>GIẢI TRÌNH Ý KIẾN CỦA CÁC ĐẠI BIỂU QUỐC HỘI TẠI KỲ HỌP THỨ 10 QUỐC HỘI KHÓA XIV</w:t>
      </w:r>
      <w:r w:rsidR="000B633C" w:rsidRPr="00E324D9">
        <w:rPr>
          <w:b/>
        </w:rPr>
        <w:t xml:space="preserve"> VÀ TIẾP THU, GIẢI TRÌNH Ý KIẾN THẨM TRA</w:t>
      </w:r>
      <w:r w:rsidR="00F40D2F" w:rsidRPr="00E324D9">
        <w:rPr>
          <w:b/>
        </w:rPr>
        <w:t xml:space="preserve"> NGÀY 10/4/2023, Ý KIẾN CỦA ỦY BAN THƯỜNG VỤ QUỐC HỘI TẠI PHIÊN HỌP CHUYÊN ĐỀ PHÁP LUẬT THÁNG 4/2023.</w:t>
      </w:r>
    </w:p>
    <w:p w:rsidR="00932A86" w:rsidRPr="00E324D9" w:rsidRDefault="00932A86" w:rsidP="00087982">
      <w:pPr>
        <w:pStyle w:val="NormalWeb"/>
        <w:spacing w:before="120" w:beforeAutospacing="0" w:after="120" w:afterAutospacing="0" w:line="340" w:lineRule="exact"/>
        <w:ind w:firstLine="709"/>
        <w:jc w:val="both"/>
        <w:rPr>
          <w:b/>
          <w:bCs/>
          <w:iCs/>
          <w:sz w:val="28"/>
          <w:szCs w:val="28"/>
        </w:rPr>
      </w:pPr>
      <w:r w:rsidRPr="00E324D9">
        <w:rPr>
          <w:b/>
          <w:bCs/>
          <w:iCs/>
          <w:sz w:val="28"/>
          <w:szCs w:val="28"/>
        </w:rPr>
        <w:t>1. Về báo cáo</w:t>
      </w:r>
      <w:r w:rsidR="007E3BE0" w:rsidRPr="00E324D9">
        <w:rPr>
          <w:b/>
          <w:bCs/>
          <w:iCs/>
          <w:sz w:val="28"/>
          <w:szCs w:val="28"/>
        </w:rPr>
        <w:t xml:space="preserve"> tiếp thu, giải trình ý kiến của các đại biểu Quốc hội tại Kỳ họp thứ 10 Quốc hội khóa XIV</w:t>
      </w:r>
    </w:p>
    <w:p w:rsidR="00AF2C2D" w:rsidRPr="00E324D9" w:rsidRDefault="00F501F9" w:rsidP="00087982">
      <w:pPr>
        <w:pStyle w:val="NormalWeb"/>
        <w:spacing w:before="120" w:beforeAutospacing="0" w:after="120" w:afterAutospacing="0" w:line="340" w:lineRule="exact"/>
        <w:ind w:firstLine="709"/>
        <w:jc w:val="both"/>
        <w:rPr>
          <w:bCs/>
          <w:iCs/>
          <w:sz w:val="28"/>
          <w:szCs w:val="28"/>
        </w:rPr>
      </w:pPr>
      <w:r w:rsidRPr="00E324D9">
        <w:rPr>
          <w:bCs/>
          <w:iCs/>
          <w:sz w:val="28"/>
          <w:szCs w:val="28"/>
        </w:rPr>
        <w:t xml:space="preserve">Ngày 02/12/2020, Tổng thư ký Quốc hội có Văn bản số 4152/TTKQH-QPAN gửi Chính phủ thông báo kết quả phiếu xin ý kiến các đại biểu Quốc hội </w:t>
      </w:r>
      <w:r w:rsidRPr="00E324D9">
        <w:rPr>
          <w:bCs/>
          <w:iCs/>
          <w:sz w:val="28"/>
          <w:szCs w:val="28"/>
        </w:rPr>
        <w:lastRenderedPageBreak/>
        <w:t xml:space="preserve">khóa XIV tại Kỳ họp thứ 10 và tổng hợp ý kiến thảo luận của các đại biểu Quốc hội tại Tổ và tại Hội trường về dự án Luật Bảo đảm trật tự, an toàn giao thông đường bộ, đề nghị Chính phủ nghiên cứu, tiếp thu, giải trình, tập trung vào 5 nhóm vấn đề: (1) Sự cần thiết ban hành Luật; (2) Tên gọi của dự thảo Luật; (3) Thời điểm trình Quốc hội cho ý kiến và thông qua; (4) Quản lý đào tạo, sát hạch, cấp giấy phép lái xe; (5) Nội dung chi tiết của dự thảo Luật. </w:t>
      </w:r>
      <w:r w:rsidR="00AF2C2D" w:rsidRPr="00E324D9">
        <w:rPr>
          <w:bCs/>
          <w:iCs/>
          <w:sz w:val="28"/>
          <w:szCs w:val="28"/>
        </w:rPr>
        <w:t>Ngày 15/4/2022, Chính phủ đã có báo cáo số 130/BC-CP ngày 15/4/2022 về việc tiếp thu, giải trình ý kiến đại biểu Quốc hội tại Kỳ họp thứ 10 Quốc hội khóa XIV với những nội dung chính như sau:</w:t>
      </w:r>
    </w:p>
    <w:p w:rsidR="00F501F9" w:rsidRPr="00E324D9" w:rsidRDefault="00AF2C2D" w:rsidP="00087982">
      <w:pPr>
        <w:pStyle w:val="NormalWeb"/>
        <w:spacing w:before="120" w:beforeAutospacing="0" w:after="120" w:afterAutospacing="0" w:line="360" w:lineRule="exact"/>
        <w:ind w:firstLine="709"/>
        <w:jc w:val="both"/>
        <w:rPr>
          <w:b/>
          <w:bCs/>
          <w:i/>
          <w:sz w:val="28"/>
          <w:szCs w:val="28"/>
          <w:lang w:val="vi-VN"/>
        </w:rPr>
      </w:pPr>
      <w:r w:rsidRPr="00E324D9">
        <w:rPr>
          <w:b/>
          <w:bCs/>
          <w:i/>
          <w:sz w:val="28"/>
          <w:szCs w:val="28"/>
        </w:rPr>
        <w:t>1</w:t>
      </w:r>
      <w:r w:rsidR="00CC414E" w:rsidRPr="00E324D9">
        <w:rPr>
          <w:b/>
          <w:bCs/>
          <w:i/>
          <w:sz w:val="28"/>
          <w:szCs w:val="28"/>
        </w:rPr>
        <w:t>.</w:t>
      </w:r>
      <w:r w:rsidR="00B645A4" w:rsidRPr="00E324D9">
        <w:rPr>
          <w:b/>
          <w:bCs/>
          <w:i/>
          <w:sz w:val="28"/>
          <w:szCs w:val="28"/>
        </w:rPr>
        <w:t>1.</w:t>
      </w:r>
      <w:r w:rsidR="00F501F9" w:rsidRPr="00E324D9">
        <w:rPr>
          <w:b/>
          <w:bCs/>
          <w:i/>
          <w:sz w:val="28"/>
          <w:szCs w:val="28"/>
        </w:rPr>
        <w:t xml:space="preserve"> Về sự cần thiết ban hành Luật </w:t>
      </w:r>
    </w:p>
    <w:p w:rsidR="00F501F9" w:rsidRPr="00E324D9" w:rsidRDefault="00F501F9" w:rsidP="00087982">
      <w:pPr>
        <w:pStyle w:val="NormalWeb"/>
        <w:spacing w:before="120" w:beforeAutospacing="0" w:after="120" w:afterAutospacing="0" w:line="360" w:lineRule="exact"/>
        <w:ind w:firstLine="709"/>
        <w:jc w:val="both"/>
        <w:rPr>
          <w:bCs/>
          <w:sz w:val="28"/>
          <w:szCs w:val="28"/>
        </w:rPr>
      </w:pPr>
      <w:r w:rsidRPr="00E324D9">
        <w:rPr>
          <w:bCs/>
          <w:sz w:val="28"/>
          <w:szCs w:val="28"/>
        </w:rPr>
        <w:t>Nhiều ý kiến đại biểu Quốc hội tán thành sự cần thiết ban hành Luật. Một số ý kiến đề nghị cân nhắc về việc xây dựng Luật. Về vấn đề này, tại</w:t>
      </w:r>
      <w:r w:rsidR="00DC1F93" w:rsidRPr="00E324D9">
        <w:rPr>
          <w:bCs/>
          <w:sz w:val="28"/>
          <w:szCs w:val="28"/>
        </w:rPr>
        <w:t xml:space="preserve"> các</w:t>
      </w:r>
      <w:r w:rsidRPr="00E324D9">
        <w:rPr>
          <w:bCs/>
          <w:sz w:val="28"/>
          <w:szCs w:val="28"/>
        </w:rPr>
        <w:t xml:space="preserve"> Tờ trình số 83/TTr-CP ngày 18/3/2022</w:t>
      </w:r>
      <w:r w:rsidR="00DC1F93" w:rsidRPr="00E324D9">
        <w:rPr>
          <w:bCs/>
          <w:sz w:val="28"/>
          <w:szCs w:val="28"/>
        </w:rPr>
        <w:t>, Tờ trình số 96/TTr-CP ngày 24/3/2022</w:t>
      </w:r>
      <w:r w:rsidRPr="00E324D9">
        <w:rPr>
          <w:bCs/>
          <w:sz w:val="28"/>
          <w:szCs w:val="28"/>
        </w:rPr>
        <w:t xml:space="preserve"> của Chính phủ báo cáo Quốc hội đã trình bày cụ thể các cơ sở chính trị, pháp lý và thực tiễ</w:t>
      </w:r>
      <w:r w:rsidR="00DC1F93" w:rsidRPr="00E324D9">
        <w:rPr>
          <w:bCs/>
          <w:sz w:val="28"/>
          <w:szCs w:val="28"/>
        </w:rPr>
        <w:t>n.</w:t>
      </w:r>
      <w:r w:rsidRPr="00E324D9">
        <w:rPr>
          <w:bCs/>
          <w:sz w:val="28"/>
          <w:szCs w:val="28"/>
        </w:rPr>
        <w:t xml:space="preserve"> Chính phủ xin báo cáo, làm rõ thêm một số nội dung như sau:</w:t>
      </w:r>
    </w:p>
    <w:p w:rsidR="00F501F9" w:rsidRPr="00E324D9" w:rsidRDefault="00F501F9" w:rsidP="00087982">
      <w:pPr>
        <w:pStyle w:val="NormalWeb"/>
        <w:spacing w:before="120" w:beforeAutospacing="0" w:after="120" w:afterAutospacing="0" w:line="360" w:lineRule="exact"/>
        <w:ind w:firstLine="709"/>
        <w:jc w:val="both"/>
        <w:rPr>
          <w:bCs/>
          <w:iCs/>
          <w:sz w:val="28"/>
          <w:szCs w:val="28"/>
        </w:rPr>
      </w:pPr>
      <w:r w:rsidRPr="00E324D9">
        <w:rPr>
          <w:bCs/>
          <w:sz w:val="28"/>
          <w:szCs w:val="28"/>
        </w:rPr>
        <w:t xml:space="preserve">Chính phủ nhận thấy việc </w:t>
      </w:r>
      <w:r w:rsidRPr="00E324D9">
        <w:rPr>
          <w:bCs/>
          <w:sz w:val="28"/>
          <w:szCs w:val="28"/>
          <w:lang w:val="vi-VN"/>
        </w:rPr>
        <w:t>xây dựng</w:t>
      </w:r>
      <w:r w:rsidR="00CC414E" w:rsidRPr="00E324D9">
        <w:rPr>
          <w:bCs/>
          <w:sz w:val="28"/>
          <w:szCs w:val="28"/>
        </w:rPr>
        <w:t xml:space="preserve"> và ban hành</w:t>
      </w:r>
      <w:r w:rsidRPr="00E324D9">
        <w:rPr>
          <w:bCs/>
          <w:sz w:val="28"/>
          <w:szCs w:val="28"/>
          <w:lang w:val="vi-VN"/>
        </w:rPr>
        <w:t xml:space="preserve"> dự án Luật Trật tự</w:t>
      </w:r>
      <w:r w:rsidRPr="00E324D9">
        <w:rPr>
          <w:bCs/>
          <w:sz w:val="28"/>
          <w:szCs w:val="28"/>
        </w:rPr>
        <w:t>, an toàn giao thông đường bộ là cần thiế</w:t>
      </w:r>
      <w:r w:rsidR="009E6B0F" w:rsidRPr="00E324D9">
        <w:rPr>
          <w:bCs/>
          <w:sz w:val="28"/>
          <w:szCs w:val="28"/>
        </w:rPr>
        <w:t>t</w:t>
      </w:r>
      <w:r w:rsidRPr="00E324D9">
        <w:rPr>
          <w:bCs/>
          <w:sz w:val="28"/>
          <w:szCs w:val="28"/>
        </w:rPr>
        <w:t>, Chính phủ đã tổ chức nhiều cuộc họp, thảo luận, đánh giá kỹ, khách quan và thống nhất trước khi báo cáo Quốc hội.</w:t>
      </w:r>
      <w:r w:rsidRPr="00E324D9">
        <w:rPr>
          <w:bCs/>
          <w:sz w:val="28"/>
          <w:szCs w:val="28"/>
          <w:lang w:val="vi-VN"/>
        </w:rPr>
        <w:t xml:space="preserve"> </w:t>
      </w:r>
      <w:r w:rsidRPr="00E324D9">
        <w:rPr>
          <w:bCs/>
          <w:sz w:val="28"/>
          <w:szCs w:val="28"/>
        </w:rPr>
        <w:t>Chính phủ</w:t>
      </w:r>
      <w:r w:rsidR="006F6C65" w:rsidRPr="00E324D9">
        <w:rPr>
          <w:bCs/>
          <w:sz w:val="28"/>
          <w:szCs w:val="28"/>
        </w:rPr>
        <w:t xml:space="preserve"> đã ban hành 06</w:t>
      </w:r>
      <w:r w:rsidRPr="00E324D9">
        <w:rPr>
          <w:bCs/>
          <w:sz w:val="28"/>
          <w:szCs w:val="28"/>
        </w:rPr>
        <w:t xml:space="preserve"> Nghị quyết (Nghị quyết số 07/NQ-CP ngày 17/02/2020, </w:t>
      </w:r>
      <w:r w:rsidRPr="00E324D9">
        <w:rPr>
          <w:bCs/>
          <w:sz w:val="28"/>
          <w:szCs w:val="28"/>
          <w:lang w:val="pt-BR"/>
        </w:rPr>
        <w:t xml:space="preserve">số 70/NQ-CP ngày 14/5/2020, </w:t>
      </w:r>
      <w:r w:rsidRPr="00E324D9">
        <w:rPr>
          <w:bCs/>
          <w:sz w:val="28"/>
          <w:szCs w:val="28"/>
        </w:rPr>
        <w:t xml:space="preserve">số 123/NQ-CP ngày 31/8/2020, số </w:t>
      </w:r>
      <w:r w:rsidR="006F6C65" w:rsidRPr="00E324D9">
        <w:rPr>
          <w:bCs/>
          <w:iCs/>
          <w:sz w:val="28"/>
          <w:szCs w:val="28"/>
        </w:rPr>
        <w:t>13/NQ-CP ngày 30/01/2022,</w:t>
      </w:r>
      <w:r w:rsidRPr="00E324D9">
        <w:rPr>
          <w:bCs/>
          <w:iCs/>
          <w:sz w:val="28"/>
          <w:szCs w:val="28"/>
        </w:rPr>
        <w:t xml:space="preserve"> số 37/NQ-CP ngày 16/3/2022</w:t>
      </w:r>
      <w:r w:rsidR="006F6C65" w:rsidRPr="00E324D9">
        <w:rPr>
          <w:bCs/>
          <w:iCs/>
          <w:sz w:val="28"/>
          <w:szCs w:val="28"/>
        </w:rPr>
        <w:t xml:space="preserve"> và số 16/NQ-CP ngày 09/02/2023</w:t>
      </w:r>
      <w:r w:rsidRPr="00E324D9">
        <w:rPr>
          <w:bCs/>
          <w:iCs/>
          <w:sz w:val="28"/>
          <w:szCs w:val="28"/>
        </w:rPr>
        <w:t>).</w:t>
      </w:r>
      <w:r w:rsidRPr="00E324D9">
        <w:rPr>
          <w:bCs/>
          <w:iCs/>
          <w:sz w:val="28"/>
          <w:szCs w:val="28"/>
          <w:lang w:val="es-ES"/>
        </w:rPr>
        <w:t xml:space="preserve"> Đây </w:t>
      </w:r>
      <w:r w:rsidRPr="00E324D9">
        <w:rPr>
          <w:bCs/>
          <w:sz w:val="28"/>
          <w:szCs w:val="28"/>
        </w:rPr>
        <w:t>là sự thể chế hóa quan điểm, đường lối chỉ đạo xuyên suốt, thống nhất của Đảng, là đòi hỏi tất yếu, khách quan của thực tiễn, phù hợp với sự thay đổi, vận động, phát triển của xã hội để đáp ứng yêu cầu bảo đảm trật tự, an toàn giao thông và xây dựng, phát triển kết cấu hạ tầng giao thông đường bộ, vận tải đường bộ trong tình hình mới</w:t>
      </w:r>
      <w:r w:rsidRPr="00E324D9">
        <w:rPr>
          <w:bCs/>
          <w:iCs/>
          <w:sz w:val="28"/>
          <w:szCs w:val="28"/>
        </w:rPr>
        <w:t>.</w:t>
      </w:r>
    </w:p>
    <w:p w:rsidR="00F501F9" w:rsidRPr="00E324D9" w:rsidRDefault="00F501F9" w:rsidP="00087982">
      <w:pPr>
        <w:pStyle w:val="NormalWeb"/>
        <w:spacing w:before="120" w:beforeAutospacing="0" w:after="120" w:afterAutospacing="0" w:line="360" w:lineRule="exact"/>
        <w:ind w:firstLine="709"/>
        <w:jc w:val="both"/>
        <w:rPr>
          <w:bCs/>
          <w:i/>
          <w:iCs/>
          <w:sz w:val="28"/>
          <w:szCs w:val="28"/>
          <w:lang w:val="vi-VN"/>
        </w:rPr>
      </w:pPr>
      <w:r w:rsidRPr="00E324D9">
        <w:rPr>
          <w:bCs/>
          <w:iCs/>
          <w:sz w:val="28"/>
          <w:szCs w:val="28"/>
        </w:rPr>
        <w:t xml:space="preserve">Về cơ sở thực tiễn, Chính phủ nhận thấy việc xây dựng 02 dự án Luật là sự bổ sung những thiếu hụt về chính sách trong Luật Giao thông đường bộ năm 2008, đó là thiếu hụt về chính sách trật tự, an toàn giao thông (trật tự, an toàn cho người đi đường), chính sách về đầu tư, xây dựng, phát triển, quản lý kết cấu hạ tầng giao thông đường bộ (xây dựng đường sá), an toàn kỹ thuật phương tiện là cơ sở để phát triển nền công nghiệp ô tô và chính sách về kinh doanh vận tải đường bộ; phù hợp với xu thế xây dựng pháp luật trong điều kiện xây dựng, hoàn thiện Nhà nước pháp quyền xã hội chủ nghĩa; phù hợp với kinh nghiệm lập pháp quốc tế. </w:t>
      </w:r>
      <w:r w:rsidRPr="00E324D9">
        <w:rPr>
          <w:bCs/>
          <w:iCs/>
          <w:sz w:val="28"/>
          <w:szCs w:val="28"/>
          <w:lang w:val="vi-VN"/>
        </w:rPr>
        <w:t xml:space="preserve">Chính phủ cũng nghiên cứu ý kiến việc xây dựng Luật Trật tự, an toàn giao thông đường bộ </w:t>
      </w:r>
      <w:r w:rsidRPr="00E324D9">
        <w:rPr>
          <w:bCs/>
          <w:iCs/>
          <w:sz w:val="28"/>
          <w:szCs w:val="28"/>
        </w:rPr>
        <w:t xml:space="preserve">thì </w:t>
      </w:r>
      <w:r w:rsidRPr="00E324D9">
        <w:rPr>
          <w:bCs/>
          <w:iCs/>
          <w:sz w:val="28"/>
          <w:szCs w:val="28"/>
          <w:lang w:val="vi-VN"/>
        </w:rPr>
        <w:t>có xây dựng luật về các lĩnh vực đường thuỷ, đường sắt, đường không và đường hàng hải</w:t>
      </w:r>
      <w:r w:rsidRPr="00E324D9">
        <w:rPr>
          <w:bCs/>
          <w:iCs/>
          <w:sz w:val="28"/>
          <w:szCs w:val="28"/>
        </w:rPr>
        <w:t xml:space="preserve"> hay không</w:t>
      </w:r>
      <w:r w:rsidRPr="00E324D9">
        <w:rPr>
          <w:bCs/>
          <w:iCs/>
          <w:sz w:val="28"/>
          <w:szCs w:val="28"/>
          <w:lang w:val="vi-VN"/>
        </w:rPr>
        <w:t xml:space="preserve"> và thấy rằng tai nạn giao thông đường bộ phức tạp nhất, chiếm 97% các vụ so với các loại hình giao </w:t>
      </w:r>
      <w:r w:rsidRPr="00E324D9">
        <w:rPr>
          <w:bCs/>
          <w:iCs/>
          <w:sz w:val="28"/>
          <w:szCs w:val="28"/>
          <w:lang w:val="vi-VN"/>
        </w:rPr>
        <w:lastRenderedPageBreak/>
        <w:t>thông khác, tính chất điều khiển an toàn tham gia giao thông, mật độ giao thông khác nhau và liên quan trực tiếp, hàng ngày với từng người dân nên ưu tiên nghiên cứu xây dựng luật về trật tự, an toàn giao thông đường bộ trước.</w:t>
      </w:r>
      <w:r w:rsidRPr="00E324D9">
        <w:rPr>
          <w:bCs/>
          <w:iCs/>
          <w:sz w:val="28"/>
          <w:szCs w:val="28"/>
        </w:rPr>
        <w:t xml:space="preserve"> </w:t>
      </w:r>
      <w:r w:rsidRPr="00E324D9">
        <w:rPr>
          <w:bCs/>
          <w:iCs/>
          <w:sz w:val="28"/>
          <w:szCs w:val="28"/>
          <w:lang w:val="vi-VN"/>
        </w:rPr>
        <w:t>Chính phủ cũng nghiên cứu 5 trụ cột về an toàn giao thông của Liên hợp quốc</w:t>
      </w:r>
      <w:r w:rsidRPr="00E324D9">
        <w:rPr>
          <w:bCs/>
          <w:iCs/>
          <w:sz w:val="28"/>
          <w:szCs w:val="28"/>
        </w:rPr>
        <w:t xml:space="preserve"> </w:t>
      </w:r>
      <w:r w:rsidRPr="00E324D9">
        <w:rPr>
          <w:bCs/>
          <w:i/>
          <w:iCs/>
          <w:sz w:val="28"/>
          <w:szCs w:val="28"/>
          <w:lang w:val="vi-VN"/>
        </w:rPr>
        <w:t>và thấy rằng 5 trụ cột là một thể thống nhất trong xây dựng hệ thống pháp luật, không phải trong cùng một luật mới là thể thống nhất.</w:t>
      </w:r>
    </w:p>
    <w:p w:rsidR="00F501F9" w:rsidRPr="00E324D9" w:rsidRDefault="00F501F9" w:rsidP="00087982">
      <w:pPr>
        <w:pStyle w:val="NormalWeb"/>
        <w:spacing w:before="120" w:beforeAutospacing="0" w:after="120" w:afterAutospacing="0" w:line="360" w:lineRule="exact"/>
        <w:ind w:firstLine="709"/>
        <w:jc w:val="both"/>
        <w:rPr>
          <w:bCs/>
          <w:iCs/>
          <w:sz w:val="28"/>
          <w:szCs w:val="28"/>
          <w:lang w:val="nl-NL"/>
        </w:rPr>
      </w:pPr>
      <w:r w:rsidRPr="00E324D9">
        <w:rPr>
          <w:bCs/>
          <w:iCs/>
          <w:sz w:val="28"/>
          <w:szCs w:val="28"/>
          <w:lang w:val="nl-NL"/>
        </w:rPr>
        <w:t>Chính phủ đã nghiên cứu phương án bổ sung các chế định liên quan và giữ nguyên một luật như hiện nay nhưng như vậy sẽ không phù hợp và không khắc phục được những bất cập hiện nay, bởi vì: (1) Luật vẫn tiếp tục điều chỉnh 3 lĩnh vực lớn với mục tiêu và đối tượng khác nhau; (2) Tên của luật không phù hợp với nội hàm của luật, việc liên kết các chế định trong các chính sách rất khó khăn; (3) Số lượng điều luật lớn dẫn đến việc tiếp cận, tra cứu của người tham gia giao thông gặp khó khăn.</w:t>
      </w:r>
    </w:p>
    <w:p w:rsidR="00F501F9" w:rsidRPr="00E324D9" w:rsidRDefault="00B645A4" w:rsidP="00087982">
      <w:pPr>
        <w:pStyle w:val="NormalWeb"/>
        <w:spacing w:before="120" w:beforeAutospacing="0" w:after="120" w:afterAutospacing="0" w:line="360" w:lineRule="exact"/>
        <w:ind w:firstLine="709"/>
        <w:jc w:val="both"/>
        <w:rPr>
          <w:b/>
          <w:bCs/>
          <w:i/>
          <w:sz w:val="28"/>
          <w:szCs w:val="28"/>
        </w:rPr>
      </w:pPr>
      <w:r w:rsidRPr="00E324D9">
        <w:rPr>
          <w:b/>
          <w:bCs/>
          <w:i/>
          <w:sz w:val="28"/>
          <w:szCs w:val="28"/>
        </w:rPr>
        <w:t>1.</w:t>
      </w:r>
      <w:r w:rsidR="00F501F9" w:rsidRPr="00E324D9">
        <w:rPr>
          <w:b/>
          <w:bCs/>
          <w:i/>
          <w:sz w:val="28"/>
          <w:szCs w:val="28"/>
        </w:rPr>
        <w:t xml:space="preserve">2. Về quản lý đào tạo, sát hạch, cấp giấy phép lái xe </w:t>
      </w:r>
    </w:p>
    <w:p w:rsidR="00F501F9" w:rsidRPr="00E324D9" w:rsidRDefault="00F501F9" w:rsidP="00087982">
      <w:pPr>
        <w:pStyle w:val="NormalWeb"/>
        <w:spacing w:before="120" w:beforeAutospacing="0" w:after="120" w:afterAutospacing="0" w:line="360" w:lineRule="exact"/>
        <w:ind w:firstLine="709"/>
        <w:jc w:val="both"/>
        <w:rPr>
          <w:bCs/>
          <w:sz w:val="28"/>
          <w:szCs w:val="28"/>
        </w:rPr>
      </w:pPr>
      <w:r w:rsidRPr="00E324D9">
        <w:rPr>
          <w:bCs/>
          <w:sz w:val="28"/>
          <w:szCs w:val="28"/>
        </w:rPr>
        <w:t xml:space="preserve">Có 2 nhóm ý kiến của đại biểu Quốc hội: </w:t>
      </w:r>
      <w:r w:rsidRPr="00E324D9">
        <w:rPr>
          <w:bCs/>
          <w:i/>
          <w:sz w:val="28"/>
          <w:szCs w:val="28"/>
        </w:rPr>
        <w:t>Ý kiến thứ nhất</w:t>
      </w:r>
      <w:r w:rsidRPr="00E324D9">
        <w:rPr>
          <w:bCs/>
          <w:sz w:val="28"/>
          <w:szCs w:val="28"/>
        </w:rPr>
        <w:t xml:space="preserve"> đồng ý chuyển giao cho Bộ Công an quản lý để tập trung, thống nhất, phù hợp với chức năng quản lý trật tự, an toàn xã hội; đề nghị có lộ trình chuyển đổi, áp dụng cho phù hợp với thực tế, đồng thời xã hội hóa việc đào tạo lái xe cho các cơ sở đủ điều kiện. </w:t>
      </w:r>
      <w:r w:rsidRPr="00E324D9">
        <w:rPr>
          <w:bCs/>
          <w:i/>
          <w:sz w:val="28"/>
          <w:szCs w:val="28"/>
        </w:rPr>
        <w:t>Ý kiến thứ hai</w:t>
      </w:r>
      <w:r w:rsidRPr="00E324D9">
        <w:rPr>
          <w:bCs/>
          <w:sz w:val="28"/>
          <w:szCs w:val="28"/>
        </w:rPr>
        <w:t xml:space="preserve"> đề nghị tiếp tục giao cho Bộ Giao thông vận tải quản lý vì đang thực hiện ổn định.</w:t>
      </w:r>
    </w:p>
    <w:p w:rsidR="00F501F9" w:rsidRPr="00E324D9" w:rsidRDefault="00F501F9" w:rsidP="00087982">
      <w:pPr>
        <w:pStyle w:val="NormalWeb"/>
        <w:spacing w:before="120" w:beforeAutospacing="0" w:after="120" w:afterAutospacing="0" w:line="360" w:lineRule="exact"/>
        <w:ind w:firstLine="709"/>
        <w:jc w:val="both"/>
        <w:rPr>
          <w:bCs/>
          <w:sz w:val="28"/>
          <w:szCs w:val="28"/>
        </w:rPr>
      </w:pPr>
      <w:r w:rsidRPr="00E324D9">
        <w:rPr>
          <w:bCs/>
          <w:sz w:val="28"/>
          <w:szCs w:val="28"/>
        </w:rPr>
        <w:t>T</w:t>
      </w:r>
      <w:r w:rsidRPr="00E324D9">
        <w:rPr>
          <w:bCs/>
          <w:sz w:val="28"/>
          <w:szCs w:val="28"/>
          <w:lang w:val="vi-VN"/>
        </w:rPr>
        <w:t>ại dự thảo Luật</w:t>
      </w:r>
      <w:r w:rsidRPr="00E324D9">
        <w:rPr>
          <w:bCs/>
          <w:sz w:val="28"/>
          <w:szCs w:val="28"/>
        </w:rPr>
        <w:t xml:space="preserve"> Bảo đảm</w:t>
      </w:r>
      <w:r w:rsidRPr="00E324D9">
        <w:rPr>
          <w:bCs/>
          <w:sz w:val="28"/>
          <w:szCs w:val="28"/>
          <w:lang w:val="vi-VN"/>
        </w:rPr>
        <w:t xml:space="preserve"> trật tự, an toàn giao thông đường bộ </w:t>
      </w:r>
      <w:r w:rsidRPr="00E324D9">
        <w:rPr>
          <w:bCs/>
          <w:sz w:val="28"/>
          <w:szCs w:val="28"/>
        </w:rPr>
        <w:t xml:space="preserve">trình Quốc hội khóa XIV, </w:t>
      </w:r>
      <w:r w:rsidRPr="00E324D9">
        <w:rPr>
          <w:bCs/>
          <w:sz w:val="28"/>
          <w:szCs w:val="28"/>
          <w:lang w:val="vi-VN"/>
        </w:rPr>
        <w:t xml:space="preserve">Chính phủ </w:t>
      </w:r>
      <w:r w:rsidRPr="00E324D9">
        <w:rPr>
          <w:bCs/>
          <w:sz w:val="28"/>
          <w:szCs w:val="28"/>
        </w:rPr>
        <w:t xml:space="preserve">đã </w:t>
      </w:r>
      <w:r w:rsidRPr="00E324D9">
        <w:rPr>
          <w:bCs/>
          <w:sz w:val="28"/>
          <w:szCs w:val="28"/>
          <w:lang w:val="vi-VN"/>
        </w:rPr>
        <w:t>thống nhất</w:t>
      </w:r>
      <w:r w:rsidRPr="00E324D9">
        <w:rPr>
          <w:bCs/>
          <w:sz w:val="28"/>
          <w:szCs w:val="28"/>
        </w:rPr>
        <w:t xml:space="preserve"> quy định giao Bộ Công an chịu trách nhiệm </w:t>
      </w:r>
      <w:r w:rsidRPr="00E324D9">
        <w:rPr>
          <w:bCs/>
          <w:sz w:val="28"/>
          <w:szCs w:val="28"/>
          <w:lang w:val="vi-VN"/>
        </w:rPr>
        <w:t>quản lý nhà nước về đào tạo, sát hạch và cấp giấy phép lái</w:t>
      </w:r>
      <w:r w:rsidRPr="00E324D9">
        <w:rPr>
          <w:bCs/>
          <w:sz w:val="28"/>
          <w:szCs w:val="28"/>
        </w:rPr>
        <w:t xml:space="preserve"> xe</w:t>
      </w:r>
      <w:r w:rsidRPr="00E324D9">
        <w:rPr>
          <w:bCs/>
          <w:sz w:val="28"/>
          <w:szCs w:val="28"/>
          <w:lang w:val="vi-VN"/>
        </w:rPr>
        <w:t xml:space="preserve"> là </w:t>
      </w:r>
      <w:r w:rsidRPr="00E324D9">
        <w:rPr>
          <w:bCs/>
          <w:sz w:val="28"/>
          <w:szCs w:val="28"/>
        </w:rPr>
        <w:t xml:space="preserve">xuất phát từ yêu cầu thực tiễn và là </w:t>
      </w:r>
      <w:r w:rsidRPr="00E324D9">
        <w:rPr>
          <w:bCs/>
          <w:sz w:val="28"/>
          <w:szCs w:val="28"/>
          <w:lang w:val="vi-VN"/>
        </w:rPr>
        <w:t xml:space="preserve">đòi hỏi khách quan để phù hợp với chức năng quản lý con người về </w:t>
      </w:r>
      <w:r w:rsidRPr="00E324D9">
        <w:rPr>
          <w:bCs/>
          <w:sz w:val="28"/>
          <w:szCs w:val="28"/>
        </w:rPr>
        <w:t xml:space="preserve">trật tự, </w:t>
      </w:r>
      <w:r w:rsidRPr="00E324D9">
        <w:rPr>
          <w:bCs/>
          <w:sz w:val="28"/>
          <w:szCs w:val="28"/>
          <w:lang w:val="vi-VN"/>
        </w:rPr>
        <w:t xml:space="preserve">an toàn xã hội; gắn trách nhiệm chính của Bộ Công an trong công tác bảo đảm trật tự, an toàn giao thông </w:t>
      </w:r>
      <w:r w:rsidRPr="00E324D9">
        <w:rPr>
          <w:bCs/>
          <w:sz w:val="28"/>
          <w:szCs w:val="28"/>
        </w:rPr>
        <w:t>theo đúng Nghị quyết số 18-NQ/TW ngày 25/10/2017 “</w:t>
      </w:r>
      <w:r w:rsidRPr="00E324D9">
        <w:rPr>
          <w:bCs/>
          <w:i/>
          <w:sz w:val="28"/>
          <w:szCs w:val="28"/>
        </w:rPr>
        <w:t>Một cơ quan thực hiện nhiều việc và một việc chỉ giao cho một cơ quan chủ trì thực hiện và chịu trách nhiệm chính</w:t>
      </w:r>
      <w:r w:rsidRPr="00E324D9">
        <w:rPr>
          <w:bCs/>
          <w:sz w:val="28"/>
          <w:szCs w:val="28"/>
        </w:rPr>
        <w:t>”</w:t>
      </w:r>
      <w:r w:rsidRPr="00E324D9">
        <w:rPr>
          <w:bCs/>
          <w:sz w:val="28"/>
          <w:szCs w:val="28"/>
          <w:lang w:val="vi-VN"/>
        </w:rPr>
        <w:t xml:space="preserve">; </w:t>
      </w:r>
      <w:r w:rsidRPr="00E324D9">
        <w:rPr>
          <w:bCs/>
          <w:sz w:val="28"/>
          <w:szCs w:val="28"/>
        </w:rPr>
        <w:t xml:space="preserve">phù hợp với </w:t>
      </w:r>
      <w:r w:rsidRPr="00E324D9">
        <w:rPr>
          <w:bCs/>
          <w:sz w:val="28"/>
          <w:szCs w:val="28"/>
          <w:lang w:val="vi-VN"/>
        </w:rPr>
        <w:t xml:space="preserve">thẩm quyền của Chính phủ quy định tại Luật Tổ chức </w:t>
      </w:r>
      <w:r w:rsidRPr="00E324D9">
        <w:rPr>
          <w:bCs/>
          <w:sz w:val="28"/>
          <w:szCs w:val="28"/>
        </w:rPr>
        <w:t>C</w:t>
      </w:r>
      <w:r w:rsidRPr="00E324D9">
        <w:rPr>
          <w:bCs/>
          <w:sz w:val="28"/>
          <w:szCs w:val="28"/>
          <w:lang w:val="vi-VN"/>
        </w:rPr>
        <w:t>hính phủ</w:t>
      </w:r>
      <w:r w:rsidRPr="00E324D9">
        <w:rPr>
          <w:bCs/>
          <w:sz w:val="28"/>
          <w:szCs w:val="28"/>
        </w:rPr>
        <w:t xml:space="preserve">. Tuy nhiên, tiếp thu các ý kiến góp ý hợp lý, để bảo đảm tính linh hoạt và phù hợp với phương hướng, nhiệm vụ hoàn thiện tổ chức bộ máy của Chính phủ trong những năm tiếp theo, </w:t>
      </w:r>
      <w:r w:rsidRPr="00E324D9">
        <w:rPr>
          <w:bCs/>
          <w:i/>
          <w:sz w:val="28"/>
          <w:szCs w:val="28"/>
        </w:rPr>
        <w:t xml:space="preserve">Chính phủ đã chỉ đạo cơ quan soạn thảo chỉnh lý dự thảo Luật, chỉ quy định nội dung chính sách về đào tạo, sát hạch, cấp giấy phép lái xe và những vấn đề mang tính nguyên tắc </w:t>
      </w:r>
      <w:r w:rsidRPr="00E324D9">
        <w:rPr>
          <w:bCs/>
          <w:i/>
          <w:sz w:val="28"/>
          <w:szCs w:val="28"/>
          <w:lang w:val="vi-VN"/>
        </w:rPr>
        <w:t xml:space="preserve">về </w:t>
      </w:r>
      <w:r w:rsidRPr="00E324D9">
        <w:rPr>
          <w:bCs/>
          <w:i/>
          <w:sz w:val="28"/>
          <w:szCs w:val="28"/>
        </w:rPr>
        <w:t xml:space="preserve">quản lý nhà nước đối với </w:t>
      </w:r>
      <w:r w:rsidRPr="00E324D9">
        <w:rPr>
          <w:bCs/>
          <w:i/>
          <w:sz w:val="28"/>
          <w:szCs w:val="28"/>
          <w:lang w:val="vi-VN"/>
        </w:rPr>
        <w:t>công tác</w:t>
      </w:r>
      <w:r w:rsidRPr="00E324D9">
        <w:rPr>
          <w:bCs/>
          <w:i/>
          <w:sz w:val="28"/>
          <w:szCs w:val="28"/>
        </w:rPr>
        <w:t xml:space="preserve"> đào tạo, sát hạch, cấp giấy phép lái xe, không quy định về chức năng, nhiệm vụ của các Bộ. </w:t>
      </w:r>
      <w:r w:rsidRPr="00E324D9">
        <w:rPr>
          <w:bCs/>
          <w:sz w:val="28"/>
          <w:szCs w:val="28"/>
        </w:rPr>
        <w:t>Tại Nghị quyết số 37/NQ-CP ngày 16/3/2022, Chính phủ thống nhất chưa thay đổi cơ quan quản lý đào tạo, sát hạch, cấp giấy phép lái xe.</w:t>
      </w:r>
    </w:p>
    <w:p w:rsidR="00F501F9" w:rsidRPr="00E324D9" w:rsidRDefault="00B645A4" w:rsidP="00087982">
      <w:pPr>
        <w:pStyle w:val="NormalWeb"/>
        <w:spacing w:before="120" w:beforeAutospacing="0" w:after="120" w:afterAutospacing="0" w:line="360" w:lineRule="exact"/>
        <w:ind w:firstLine="709"/>
        <w:jc w:val="both"/>
        <w:rPr>
          <w:b/>
          <w:bCs/>
          <w:i/>
          <w:sz w:val="28"/>
          <w:szCs w:val="28"/>
        </w:rPr>
      </w:pPr>
      <w:r w:rsidRPr="00E324D9">
        <w:rPr>
          <w:b/>
          <w:bCs/>
          <w:i/>
          <w:sz w:val="28"/>
          <w:szCs w:val="28"/>
        </w:rPr>
        <w:lastRenderedPageBreak/>
        <w:t>1.</w:t>
      </w:r>
      <w:r w:rsidR="00F501F9" w:rsidRPr="00E324D9">
        <w:rPr>
          <w:b/>
          <w:bCs/>
          <w:i/>
          <w:sz w:val="28"/>
          <w:szCs w:val="28"/>
        </w:rPr>
        <w:t>3. Về tên gọi của dự thảo Luật</w:t>
      </w:r>
    </w:p>
    <w:p w:rsidR="00F501F9" w:rsidRPr="00E324D9" w:rsidRDefault="00F501F9" w:rsidP="00087982">
      <w:pPr>
        <w:pStyle w:val="NormalWeb"/>
        <w:spacing w:before="120" w:beforeAutospacing="0" w:after="120" w:afterAutospacing="0" w:line="360" w:lineRule="exact"/>
        <w:ind w:firstLine="709"/>
        <w:jc w:val="both"/>
        <w:rPr>
          <w:bCs/>
          <w:iCs/>
          <w:sz w:val="28"/>
          <w:szCs w:val="28"/>
        </w:rPr>
      </w:pPr>
      <w:r w:rsidRPr="00E324D9">
        <w:rPr>
          <w:bCs/>
          <w:iCs/>
          <w:sz w:val="28"/>
          <w:szCs w:val="28"/>
        </w:rPr>
        <w:t>Nhiều ý kiến của đại biểu Quốc hội đề nghị đổi tên Luật Bảo đảm trật tự, an toàn giao thông đường bộ thành “Luật An toàn giao thông đường bộ”, “Luật Trật tự, an toàn giao thông đường bộ”, “Luật Quản lý trật tự, an toàn giao thông đường bộ”. Nhiều đại biểu đề nghị đổi tên Luật Giao thông đường bộ (sửa đổi) thành “Luật Đường bộ” hoặc “Luật Hạ tầng và vận tải đường bộ”</w:t>
      </w:r>
    </w:p>
    <w:p w:rsidR="00F501F9" w:rsidRPr="00E324D9" w:rsidRDefault="00F501F9" w:rsidP="00087982">
      <w:pPr>
        <w:pStyle w:val="NormalWeb"/>
        <w:spacing w:before="120" w:beforeAutospacing="0" w:after="120" w:afterAutospacing="0" w:line="360" w:lineRule="exact"/>
        <w:ind w:firstLine="709"/>
        <w:jc w:val="both"/>
        <w:rPr>
          <w:bCs/>
          <w:iCs/>
          <w:sz w:val="28"/>
          <w:szCs w:val="28"/>
        </w:rPr>
      </w:pPr>
      <w:r w:rsidRPr="00E324D9">
        <w:rPr>
          <w:bCs/>
          <w:iCs/>
          <w:sz w:val="28"/>
          <w:szCs w:val="28"/>
        </w:rPr>
        <w:t xml:space="preserve">Chính phủ nhận thấy đổi tên Luật Bảo đảm trật tự, an toàn giao thông đường bộ thành </w:t>
      </w:r>
      <w:r w:rsidRPr="00E324D9">
        <w:rPr>
          <w:bCs/>
          <w:i/>
          <w:iCs/>
          <w:sz w:val="28"/>
          <w:szCs w:val="28"/>
        </w:rPr>
        <w:t>“Luật Trật tự, an toàn giao thông đường bộ”</w:t>
      </w:r>
      <w:r w:rsidRPr="00E324D9">
        <w:rPr>
          <w:bCs/>
          <w:iCs/>
          <w:sz w:val="28"/>
          <w:szCs w:val="28"/>
        </w:rPr>
        <w:t xml:space="preserve"> là phù hợp với phạm vi, đối tượng, điều chỉnh và mục tiêu của Luật này, đó là bảo đảm an toàn về tính mạng, sức khỏe, tài sản của người tham gia giao thông, duy trì, bảo đảm trạng thái trật tự, kỷ cương, nề nếp tham gia giao thông. Đổi tên Luật Giao thông đường bộ (sửa đổi)  thành </w:t>
      </w:r>
      <w:r w:rsidRPr="00E324D9">
        <w:rPr>
          <w:bCs/>
          <w:i/>
          <w:iCs/>
          <w:sz w:val="28"/>
          <w:szCs w:val="28"/>
        </w:rPr>
        <w:t>“Luật Đường bộ”</w:t>
      </w:r>
      <w:r w:rsidRPr="00E324D9">
        <w:rPr>
          <w:bCs/>
          <w:iCs/>
          <w:sz w:val="28"/>
          <w:szCs w:val="28"/>
        </w:rPr>
        <w:t xml:space="preserve"> là phù hợp với phạm vi, đối tượng điều chỉnh và mục tiêu của Luật là đầu tư, phát triển, quản lý kết cấu hạ tầng (bao gồm an toàn chất lượng đường sá, an toàn kỹ thuật phương tiện) và kinh doanh vận tải đường bộ, bởi nếu để cụm từ “giao thông” sẽ bao gồm sự đi lại, như vậy sẽ phải có các chế định tương ứng trong luật như quy tắc giao thông, người và phương tiện tham gia giao thông…, dẫn đến sự trùng lặp, chồng chéo với phạm vi điều chỉnh của Luật Trật tự, an toàn giao thông đường bộ. </w:t>
      </w:r>
    </w:p>
    <w:p w:rsidR="00F501F9" w:rsidRPr="00E324D9" w:rsidRDefault="00F501F9" w:rsidP="00087982">
      <w:pPr>
        <w:pStyle w:val="NormalWeb"/>
        <w:spacing w:before="120" w:beforeAutospacing="0" w:after="120" w:afterAutospacing="0" w:line="360" w:lineRule="exact"/>
        <w:ind w:firstLine="709"/>
        <w:jc w:val="both"/>
        <w:rPr>
          <w:sz w:val="28"/>
          <w:szCs w:val="28"/>
        </w:rPr>
      </w:pPr>
      <w:r w:rsidRPr="00E324D9">
        <w:rPr>
          <w:bCs/>
          <w:iCs/>
          <w:sz w:val="28"/>
          <w:szCs w:val="28"/>
        </w:rPr>
        <w:t>Ngày 30/01/2022, Chính phủ ban hành Nghị quyết số 13/NQ-CP về phiên họp chuyên đề xây dựng pháp luật tháng 01 năm 2022, trong đó Chính phủ đã thống nhất đổi tên dự án Luật Giao thông đường bộ (sửa đổi) thành dự án Luật Đường bộ và dự án Luật Bảo đảm trật tự, an toàn giao thông đường bộ thành dự án Luật Trật tự, an toàn giao thông đường bộ.</w:t>
      </w:r>
    </w:p>
    <w:p w:rsidR="00F501F9" w:rsidRPr="00E324D9" w:rsidRDefault="00B645A4" w:rsidP="00087982">
      <w:pPr>
        <w:pStyle w:val="NormalWeb"/>
        <w:spacing w:before="120" w:beforeAutospacing="0" w:after="120" w:afterAutospacing="0" w:line="360" w:lineRule="exact"/>
        <w:ind w:firstLine="709"/>
        <w:jc w:val="both"/>
        <w:rPr>
          <w:b/>
          <w:i/>
          <w:sz w:val="28"/>
          <w:szCs w:val="28"/>
        </w:rPr>
      </w:pPr>
      <w:r w:rsidRPr="00E324D9">
        <w:rPr>
          <w:b/>
          <w:i/>
          <w:sz w:val="28"/>
          <w:szCs w:val="28"/>
        </w:rPr>
        <w:t>1.</w:t>
      </w:r>
      <w:r w:rsidR="00F501F9" w:rsidRPr="00E324D9">
        <w:rPr>
          <w:b/>
          <w:i/>
          <w:sz w:val="28"/>
          <w:szCs w:val="28"/>
        </w:rPr>
        <w:t>4. Về thời điểm trình Quốc hội</w:t>
      </w:r>
    </w:p>
    <w:p w:rsidR="00F501F9" w:rsidRPr="00E324D9" w:rsidRDefault="00F501F9" w:rsidP="00087982">
      <w:pPr>
        <w:pStyle w:val="NormalWeb"/>
        <w:spacing w:before="120" w:beforeAutospacing="0" w:after="120" w:afterAutospacing="0" w:line="360" w:lineRule="exact"/>
        <w:ind w:firstLine="709"/>
        <w:jc w:val="both"/>
        <w:rPr>
          <w:bCs/>
          <w:sz w:val="28"/>
          <w:szCs w:val="28"/>
        </w:rPr>
      </w:pPr>
      <w:r w:rsidRPr="00E324D9">
        <w:rPr>
          <w:bCs/>
          <w:sz w:val="28"/>
          <w:szCs w:val="28"/>
        </w:rPr>
        <w:t>Nhiều ý kiến đại biểu Quốc hội khóa XIV đề nghị trình Quốc hội cho ý kiến về 2 dự án Luật tại kỳ họp thứ 2 Quốc hội khóa XV.</w:t>
      </w:r>
    </w:p>
    <w:p w:rsidR="00F501F9" w:rsidRPr="00E324D9" w:rsidRDefault="00F501F9" w:rsidP="00087982">
      <w:pPr>
        <w:pStyle w:val="NormalWeb"/>
        <w:spacing w:before="120" w:beforeAutospacing="0" w:after="120" w:afterAutospacing="0" w:line="360" w:lineRule="exact"/>
        <w:ind w:firstLine="709"/>
        <w:jc w:val="both"/>
        <w:rPr>
          <w:bCs/>
          <w:sz w:val="28"/>
          <w:szCs w:val="28"/>
          <w:lang w:val="es-ES"/>
        </w:rPr>
      </w:pPr>
      <w:r w:rsidRPr="00E324D9">
        <w:rPr>
          <w:bCs/>
          <w:sz w:val="28"/>
          <w:szCs w:val="28"/>
          <w:lang w:val="es-ES"/>
        </w:rPr>
        <w:t>Trên cơ sở hồ sơ các dự án Luật đã được chỉnh lý, hoàn thiện và tiến độ</w:t>
      </w:r>
      <w:r w:rsidR="00FE2BDB" w:rsidRPr="00E324D9">
        <w:rPr>
          <w:bCs/>
          <w:sz w:val="28"/>
          <w:szCs w:val="28"/>
          <w:lang w:val="es-ES"/>
        </w:rPr>
        <w:t xml:space="preserve"> chuẩn bị thực tế</w:t>
      </w:r>
      <w:r w:rsidRPr="00E324D9">
        <w:rPr>
          <w:bCs/>
          <w:sz w:val="28"/>
          <w:szCs w:val="28"/>
          <w:lang w:val="es-ES"/>
        </w:rPr>
        <w:t xml:space="preserve">, </w:t>
      </w:r>
      <w:r w:rsidR="00FE2BDB" w:rsidRPr="00E324D9">
        <w:rPr>
          <w:bCs/>
          <w:sz w:val="28"/>
          <w:szCs w:val="28"/>
          <w:lang w:val="es-ES"/>
        </w:rPr>
        <w:t xml:space="preserve">căn cứ </w:t>
      </w:r>
      <w:r w:rsidR="00C24D73" w:rsidRPr="00E324D9">
        <w:rPr>
          <w:bCs/>
          <w:sz w:val="28"/>
          <w:szCs w:val="28"/>
          <w:lang w:val="es-ES"/>
        </w:rPr>
        <w:t xml:space="preserve">yêu cầu </w:t>
      </w:r>
      <w:r w:rsidRPr="00E324D9">
        <w:rPr>
          <w:bCs/>
          <w:sz w:val="28"/>
          <w:szCs w:val="28"/>
          <w:lang w:val="es-ES"/>
        </w:rPr>
        <w:t>thực tiễn</w:t>
      </w:r>
      <w:r w:rsidR="00C24D73" w:rsidRPr="00E324D9">
        <w:rPr>
          <w:bCs/>
          <w:sz w:val="28"/>
          <w:szCs w:val="28"/>
          <w:lang w:val="es-ES"/>
        </w:rPr>
        <w:t xml:space="preserve"> </w:t>
      </w:r>
      <w:r w:rsidR="00FE2BDB" w:rsidRPr="00E324D9">
        <w:rPr>
          <w:bCs/>
          <w:sz w:val="28"/>
          <w:szCs w:val="28"/>
          <w:lang w:val="es-ES"/>
        </w:rPr>
        <w:t>tình hình</w:t>
      </w:r>
      <w:r w:rsidR="00C24D73" w:rsidRPr="00E324D9">
        <w:rPr>
          <w:bCs/>
          <w:sz w:val="28"/>
          <w:szCs w:val="28"/>
          <w:lang w:val="es-ES"/>
        </w:rPr>
        <w:t xml:space="preserve"> hiện nay</w:t>
      </w:r>
      <w:r w:rsidRPr="00E324D9">
        <w:rPr>
          <w:bCs/>
          <w:sz w:val="28"/>
          <w:szCs w:val="28"/>
          <w:lang w:val="es-ES"/>
        </w:rPr>
        <w:t xml:space="preserve">, </w:t>
      </w:r>
      <w:r w:rsidRPr="00E324D9">
        <w:rPr>
          <w:sz w:val="28"/>
          <w:szCs w:val="28"/>
          <w:lang w:val="nl-NL"/>
        </w:rPr>
        <w:t xml:space="preserve">Chính phủ </w:t>
      </w:r>
      <w:r w:rsidRPr="00E324D9">
        <w:rPr>
          <w:sz w:val="28"/>
          <w:szCs w:val="28"/>
          <w:lang w:val="es-ES"/>
        </w:rPr>
        <w:t xml:space="preserve">đề nghị Quốc hội </w:t>
      </w:r>
      <w:r w:rsidR="00CA6805" w:rsidRPr="00E324D9">
        <w:rPr>
          <w:sz w:val="28"/>
          <w:szCs w:val="28"/>
          <w:lang w:val="es-ES"/>
        </w:rPr>
        <w:t xml:space="preserve">khóa XV </w:t>
      </w:r>
      <w:r w:rsidRPr="00E324D9">
        <w:rPr>
          <w:sz w:val="28"/>
          <w:szCs w:val="28"/>
          <w:lang w:val="es-ES"/>
        </w:rPr>
        <w:t>cho ý kiến tại Kỳ họp thứ</w:t>
      </w:r>
      <w:r w:rsidR="00F01E95" w:rsidRPr="00E324D9">
        <w:rPr>
          <w:sz w:val="28"/>
          <w:szCs w:val="28"/>
          <w:lang w:val="es-ES"/>
        </w:rPr>
        <w:t xml:space="preserve"> 6</w:t>
      </w:r>
      <w:r w:rsidRPr="00E324D9">
        <w:rPr>
          <w:sz w:val="28"/>
          <w:szCs w:val="28"/>
          <w:lang w:val="es-ES"/>
        </w:rPr>
        <w:t xml:space="preserve"> </w:t>
      </w:r>
      <w:r w:rsidR="00F01E95" w:rsidRPr="00E324D9">
        <w:rPr>
          <w:bCs/>
          <w:sz w:val="28"/>
          <w:szCs w:val="28"/>
          <w:lang w:val="nl-NL"/>
        </w:rPr>
        <w:t>(tháng 10</w:t>
      </w:r>
      <w:r w:rsidR="00FE2BDB" w:rsidRPr="00E324D9">
        <w:rPr>
          <w:bCs/>
          <w:sz w:val="28"/>
          <w:szCs w:val="28"/>
          <w:lang w:val="nl-NL"/>
        </w:rPr>
        <w:t>/2023</w:t>
      </w:r>
      <w:r w:rsidRPr="00E324D9">
        <w:rPr>
          <w:bCs/>
          <w:sz w:val="28"/>
          <w:szCs w:val="28"/>
          <w:lang w:val="nl-NL"/>
        </w:rPr>
        <w:t xml:space="preserve">). </w:t>
      </w:r>
    </w:p>
    <w:p w:rsidR="00F501F9" w:rsidRPr="00E324D9" w:rsidRDefault="00B645A4" w:rsidP="00087982">
      <w:pPr>
        <w:pStyle w:val="NormalWeb"/>
        <w:spacing w:before="120" w:beforeAutospacing="0" w:after="120" w:afterAutospacing="0" w:line="360" w:lineRule="exact"/>
        <w:ind w:firstLine="709"/>
        <w:jc w:val="both"/>
        <w:rPr>
          <w:b/>
          <w:i/>
          <w:sz w:val="28"/>
          <w:szCs w:val="28"/>
        </w:rPr>
      </w:pPr>
      <w:r w:rsidRPr="00E324D9">
        <w:rPr>
          <w:b/>
          <w:i/>
          <w:sz w:val="28"/>
          <w:szCs w:val="28"/>
        </w:rPr>
        <w:t>1.</w:t>
      </w:r>
      <w:r w:rsidR="00F501F9" w:rsidRPr="00E324D9">
        <w:rPr>
          <w:b/>
          <w:i/>
          <w:sz w:val="28"/>
          <w:szCs w:val="28"/>
        </w:rPr>
        <w:t>5. Về những nội dung cụ thể của dự thảo Luật</w:t>
      </w:r>
    </w:p>
    <w:p w:rsidR="00F501F9" w:rsidRPr="00E324D9" w:rsidRDefault="00F501F9" w:rsidP="00087982">
      <w:pPr>
        <w:pStyle w:val="NormalWeb"/>
        <w:spacing w:before="120" w:beforeAutospacing="0" w:after="120" w:afterAutospacing="0" w:line="360" w:lineRule="exact"/>
        <w:ind w:firstLine="709"/>
        <w:jc w:val="both"/>
        <w:rPr>
          <w:sz w:val="28"/>
          <w:szCs w:val="28"/>
        </w:rPr>
      </w:pPr>
      <w:r w:rsidRPr="00E324D9">
        <w:rPr>
          <w:sz w:val="28"/>
          <w:szCs w:val="28"/>
        </w:rPr>
        <w:t>Tại Kỳ họp thứ 10 Quốc hội khóa XIV, nhiều đại biểu Quốc hội đã góp ý về nội dung của các chương, điều, khoản, kết cấu của dự thảo Luật; nhiều đại biểu quan tâm đến những quy định mới như điểm của giấy phép lái xe, đấu giá biển số xe ô tô.</w:t>
      </w:r>
    </w:p>
    <w:p w:rsidR="00F501F9" w:rsidRPr="00E324D9" w:rsidRDefault="00F501F9" w:rsidP="00087982">
      <w:pPr>
        <w:pStyle w:val="NormalWeb"/>
        <w:spacing w:before="120" w:beforeAutospacing="0" w:after="120" w:afterAutospacing="0" w:line="360" w:lineRule="exact"/>
        <w:ind w:firstLine="709"/>
        <w:jc w:val="both"/>
        <w:rPr>
          <w:bCs/>
          <w:sz w:val="28"/>
          <w:szCs w:val="28"/>
        </w:rPr>
      </w:pPr>
      <w:r w:rsidRPr="00E324D9">
        <w:rPr>
          <w:sz w:val="28"/>
          <w:szCs w:val="28"/>
        </w:rPr>
        <w:lastRenderedPageBreak/>
        <w:t>Tiếp thu ý kiến của các đại biểu Quốc hội, các bộ, ban, ngành, các cơ quan, tổ chức, cá nhân, Chính phủ đã chỉ đạo Bộ Công an chỉnh lý nội dung chi tiết của dự thảo Luật, như: Phạm vi điều chỉnh, các hành vi bị nghiêm cấm, quy tắc giao thông, điều kiện phương tiện tham gia giao thông và người điều khiển phương tiện tham gia giao thông, tổ chức chỉ huy điều khiển giao thông, giải quyết tai nạn giao thông, tuần tra, kiểm soát, ứng dụng khoa học công nghệ trong bảo đảm trật tự, an toàn giao thông; chỉnh lý lại kết cấu của các chương, điều cho hợp lý và khoa học hơn.</w:t>
      </w:r>
      <w:r w:rsidRPr="00E324D9">
        <w:rPr>
          <w:bCs/>
          <w:sz w:val="28"/>
          <w:szCs w:val="28"/>
        </w:rPr>
        <w:t xml:space="preserve"> </w:t>
      </w:r>
    </w:p>
    <w:p w:rsidR="00F501F9" w:rsidRPr="00E324D9" w:rsidRDefault="00F501F9" w:rsidP="00087982">
      <w:pPr>
        <w:pStyle w:val="NormalWeb"/>
        <w:spacing w:before="120" w:beforeAutospacing="0" w:after="120" w:afterAutospacing="0" w:line="360" w:lineRule="exact"/>
        <w:ind w:firstLine="709"/>
        <w:jc w:val="both"/>
        <w:rPr>
          <w:bCs/>
          <w:sz w:val="28"/>
          <w:szCs w:val="28"/>
        </w:rPr>
      </w:pPr>
      <w:r w:rsidRPr="00E324D9">
        <w:rPr>
          <w:bCs/>
          <w:sz w:val="28"/>
          <w:szCs w:val="28"/>
        </w:rPr>
        <w:t xml:space="preserve">So với dự thảo Luật trình Quốc hội khóa XIV tại Kỳ họp thứ 10, dự thảo hiện tại </w:t>
      </w:r>
      <w:r w:rsidRPr="00E324D9">
        <w:rPr>
          <w:bCs/>
          <w:i/>
          <w:sz w:val="28"/>
          <w:szCs w:val="28"/>
        </w:rPr>
        <w:t>không quy định về hình thức cấp biển số xe ô tô thông qua đấu giá,</w:t>
      </w:r>
      <w:r w:rsidRPr="00E324D9">
        <w:rPr>
          <w:bCs/>
          <w:sz w:val="28"/>
          <w:szCs w:val="28"/>
        </w:rPr>
        <w:t xml:space="preserve"> do liên quan đến các quy định về quyền sở hữu tài sản của người dân, Bộ Công an đã báo cáo Chính phủ để trình Quốc hội </w:t>
      </w:r>
      <w:r w:rsidR="00976E4E" w:rsidRPr="00E324D9">
        <w:rPr>
          <w:bCs/>
          <w:sz w:val="28"/>
          <w:szCs w:val="28"/>
        </w:rPr>
        <w:t>ban hành Nghị quyết số 73/2022/QH15 về thí điểm đấu giá biển số xe ô tô</w:t>
      </w:r>
      <w:r w:rsidR="00AD4438" w:rsidRPr="00E324D9">
        <w:rPr>
          <w:bCs/>
          <w:sz w:val="28"/>
          <w:szCs w:val="28"/>
        </w:rPr>
        <w:t>, thi hành từ ngày 01/7/2023 và được thực hiện trong 03 năm</w:t>
      </w:r>
      <w:r w:rsidRPr="00E324D9">
        <w:rPr>
          <w:bCs/>
          <w:sz w:val="28"/>
          <w:szCs w:val="28"/>
        </w:rPr>
        <w:t xml:space="preserve">. </w:t>
      </w:r>
      <w:r w:rsidRPr="00E324D9">
        <w:rPr>
          <w:bCs/>
          <w:i/>
          <w:sz w:val="28"/>
          <w:szCs w:val="28"/>
        </w:rPr>
        <w:t>Về trừ điểm của giấy phép lái xe</w:t>
      </w:r>
      <w:r w:rsidRPr="00E324D9">
        <w:rPr>
          <w:bCs/>
          <w:sz w:val="28"/>
          <w:szCs w:val="28"/>
        </w:rPr>
        <w:t>, dự thảo Luật trình Quốc hội khóa XIV xác định đây là biện pháp quản lý hành chính nhà nước, tuy nhiên nghiên cứu, tiếp thu ý kiến góp ý của nhiều chuyên gia, nhà khoa học và tham khảo kinh nghiệm quốc tế thì đây là một hình thức xử lý vi phạm hành chính, nên cần sửa đổi, bổ sung trong Luật Xử lý vi phạm hành chính, vì vậy, dự thảo Luật hiện tại không quy định về nội dung này, Bộ Công an đang đề xuất Chính phủ báo cáo Quốc hội Nghị quyết thí điểm về trừ điểm giấy phép lái xe đối với người vi phạm hành chính trong lĩnh vực giao thông. Dự thảo Luật</w:t>
      </w:r>
      <w:r w:rsidRPr="00E324D9">
        <w:rPr>
          <w:sz w:val="28"/>
          <w:szCs w:val="28"/>
        </w:rPr>
        <w:t xml:space="preserve"> hiện tại </w:t>
      </w:r>
      <w:r w:rsidRPr="00E324D9">
        <w:rPr>
          <w:bCs/>
          <w:i/>
          <w:sz w:val="28"/>
          <w:szCs w:val="28"/>
        </w:rPr>
        <w:t>không quy định về chức năng, nhiệm vụ, quyền hạn quản lý nhà nước của các bộ, ngành</w:t>
      </w:r>
      <w:r w:rsidRPr="00E324D9">
        <w:rPr>
          <w:bCs/>
          <w:sz w:val="28"/>
          <w:szCs w:val="28"/>
        </w:rPr>
        <w:t>, nội dung này sẽ do Chính phủ quy định tại các nghị định liên quan.</w:t>
      </w:r>
    </w:p>
    <w:p w:rsidR="000E7CA7" w:rsidRPr="00E324D9" w:rsidRDefault="000E7CA7" w:rsidP="00087982">
      <w:pPr>
        <w:pStyle w:val="NormalWeb"/>
        <w:spacing w:before="120" w:beforeAutospacing="0" w:after="120" w:afterAutospacing="0" w:line="360" w:lineRule="exact"/>
        <w:ind w:firstLine="709"/>
        <w:jc w:val="both"/>
        <w:rPr>
          <w:b/>
          <w:sz w:val="28"/>
          <w:szCs w:val="28"/>
        </w:rPr>
      </w:pPr>
      <w:r w:rsidRPr="00E324D9">
        <w:rPr>
          <w:b/>
          <w:sz w:val="28"/>
          <w:szCs w:val="28"/>
        </w:rPr>
        <w:t>2. Về tiếp thu, giải trình ý kiến thẩm tra của Ủy ban Quốc phòng và An ninh ngày 10/4/2023 và ý kiến của Ủy ban Thường vụ Quốc hội tại phiên họp chuyên đề xây dựng pháp luật tháng 4 (ngày 13/4/2023)</w:t>
      </w:r>
    </w:p>
    <w:p w:rsidR="00C93F83" w:rsidRPr="00E324D9" w:rsidRDefault="00C93F83" w:rsidP="00087982">
      <w:pPr>
        <w:pStyle w:val="NormalWeb"/>
        <w:spacing w:before="120" w:beforeAutospacing="0" w:after="120" w:afterAutospacing="0" w:line="360" w:lineRule="exact"/>
        <w:ind w:firstLine="709"/>
        <w:jc w:val="both"/>
        <w:rPr>
          <w:sz w:val="28"/>
          <w:szCs w:val="28"/>
        </w:rPr>
      </w:pPr>
      <w:r w:rsidRPr="00E324D9">
        <w:rPr>
          <w:sz w:val="28"/>
          <w:szCs w:val="28"/>
        </w:rPr>
        <w:t>Các ý kiến tập trung vào những vấn đề sau: (1) Đối tượng, phạm vi điều chỉnh và bố cục của dự thảo Luật; (2) các chính sách, nội dung lớn trong dự thảo luật; (3) quy định rõ cơ quan chịu trách nhiệm quản lý đào tạo, sát hạch, cấp giấy phép lái xe trong dự thảo luật; (4) thời điểm trình Quốc hội cho</w:t>
      </w:r>
      <w:r w:rsidR="009A3374" w:rsidRPr="00E324D9">
        <w:rPr>
          <w:sz w:val="28"/>
          <w:szCs w:val="28"/>
        </w:rPr>
        <w:t xml:space="preserve"> ý kiến và xem xét, thong qua dự án luật.</w:t>
      </w:r>
      <w:r w:rsidR="007F5E51" w:rsidRPr="00E324D9">
        <w:rPr>
          <w:sz w:val="28"/>
          <w:szCs w:val="28"/>
        </w:rPr>
        <w:t xml:space="preserve"> Cụ thể như sau:</w:t>
      </w:r>
    </w:p>
    <w:p w:rsidR="005A1133" w:rsidRPr="00E324D9" w:rsidRDefault="005A1133" w:rsidP="00087982">
      <w:pPr>
        <w:pStyle w:val="NormalWeb"/>
        <w:spacing w:before="120" w:beforeAutospacing="0" w:after="120" w:afterAutospacing="0" w:line="360" w:lineRule="exact"/>
        <w:ind w:firstLine="709"/>
        <w:jc w:val="both"/>
        <w:rPr>
          <w:b/>
          <w:i/>
          <w:sz w:val="28"/>
          <w:szCs w:val="28"/>
        </w:rPr>
      </w:pPr>
      <w:r w:rsidRPr="00E324D9">
        <w:rPr>
          <w:b/>
          <w:i/>
          <w:sz w:val="28"/>
          <w:szCs w:val="28"/>
        </w:rPr>
        <w:t>2.1. Về đối tượng, phạm vi điều chỉnh và bố cục của dự thảo Luật</w:t>
      </w:r>
    </w:p>
    <w:p w:rsidR="00226E77" w:rsidRPr="00E324D9" w:rsidRDefault="00226E77" w:rsidP="00087982">
      <w:pPr>
        <w:pStyle w:val="NormalWeb"/>
        <w:spacing w:before="120" w:beforeAutospacing="0" w:after="120" w:afterAutospacing="0" w:line="360" w:lineRule="exact"/>
        <w:ind w:firstLine="709"/>
        <w:jc w:val="both"/>
        <w:rPr>
          <w:sz w:val="28"/>
          <w:szCs w:val="28"/>
        </w:rPr>
      </w:pPr>
      <w:r w:rsidRPr="00E324D9">
        <w:rPr>
          <w:i/>
          <w:sz w:val="28"/>
          <w:szCs w:val="28"/>
        </w:rPr>
        <w:t xml:space="preserve">- </w:t>
      </w:r>
      <w:r w:rsidRPr="00E324D9">
        <w:rPr>
          <w:sz w:val="28"/>
          <w:szCs w:val="28"/>
        </w:rPr>
        <w:t xml:space="preserve">Một số ý kiến đề nghị tiếp tục rà soát để phân định rõ ràng hơn các nội dung được điều chỉnh trong dự thảo Luật này và dự thảo Luật Đường bộ; đề nghị thu hút các quy định liên quan đến </w:t>
      </w:r>
      <w:r w:rsidRPr="00E324D9">
        <w:rPr>
          <w:i/>
          <w:iCs/>
          <w:sz w:val="28"/>
          <w:szCs w:val="28"/>
        </w:rPr>
        <w:t>“phương tiện giao thông đường bộ”</w:t>
      </w:r>
      <w:r w:rsidRPr="00E324D9">
        <w:rPr>
          <w:iCs/>
          <w:sz w:val="28"/>
          <w:szCs w:val="28"/>
        </w:rPr>
        <w:t xml:space="preserve"> từ dự thảo Luật Đường bộ sang quy định tại dự thảo Luật Trật tự, an toàn giao thông đường bộ.</w:t>
      </w:r>
    </w:p>
    <w:p w:rsidR="00226E77" w:rsidRPr="00E324D9" w:rsidRDefault="00895692" w:rsidP="00087982">
      <w:pPr>
        <w:pStyle w:val="NormalWeb"/>
        <w:spacing w:before="120" w:beforeAutospacing="0" w:after="120" w:afterAutospacing="0" w:line="360" w:lineRule="exact"/>
        <w:ind w:firstLine="709"/>
        <w:jc w:val="both"/>
        <w:rPr>
          <w:sz w:val="28"/>
          <w:szCs w:val="28"/>
        </w:rPr>
      </w:pPr>
      <w:r w:rsidRPr="00E324D9">
        <w:rPr>
          <w:bCs/>
          <w:sz w:val="28"/>
          <w:szCs w:val="28"/>
        </w:rPr>
        <w:lastRenderedPageBreak/>
        <w:t xml:space="preserve">Chính phủ đã giao </w:t>
      </w:r>
      <w:r w:rsidR="00226E77" w:rsidRPr="00E324D9">
        <w:rPr>
          <w:bCs/>
          <w:sz w:val="28"/>
          <w:szCs w:val="28"/>
        </w:rPr>
        <w:t>Bộ Công an đã phối hợp với Bộ Giao thông vận tải</w:t>
      </w:r>
      <w:r w:rsidR="00226E77" w:rsidRPr="00E324D9">
        <w:rPr>
          <w:sz w:val="28"/>
          <w:szCs w:val="28"/>
          <w:lang w:val="vi-VN"/>
        </w:rPr>
        <w:t xml:space="preserve"> </w:t>
      </w:r>
      <w:r w:rsidR="00226E77" w:rsidRPr="00E324D9">
        <w:rPr>
          <w:sz w:val="28"/>
          <w:szCs w:val="28"/>
        </w:rPr>
        <w:t xml:space="preserve">nghiên cứu các ý kiến trên; </w:t>
      </w:r>
      <w:r w:rsidR="00226E77" w:rsidRPr="00E324D9">
        <w:rPr>
          <w:sz w:val="28"/>
          <w:szCs w:val="28"/>
          <w:lang w:val="vi-VN"/>
        </w:rPr>
        <w:t>rà soát phạm vi, nội dung điều chỉnh</w:t>
      </w:r>
      <w:r w:rsidR="00226E77" w:rsidRPr="00E324D9">
        <w:rPr>
          <w:sz w:val="28"/>
          <w:szCs w:val="28"/>
        </w:rPr>
        <w:t>, bố cục</w:t>
      </w:r>
      <w:r w:rsidR="00226E77" w:rsidRPr="00E324D9">
        <w:rPr>
          <w:sz w:val="28"/>
          <w:szCs w:val="28"/>
          <w:lang w:val="vi-VN"/>
        </w:rPr>
        <w:t xml:space="preserve"> của dự thảo Luật </w:t>
      </w:r>
      <w:r w:rsidR="00226E77" w:rsidRPr="00E324D9">
        <w:rPr>
          <w:sz w:val="28"/>
          <w:szCs w:val="28"/>
        </w:rPr>
        <w:t xml:space="preserve">này </w:t>
      </w:r>
      <w:r w:rsidR="00226E77" w:rsidRPr="00E324D9">
        <w:rPr>
          <w:sz w:val="28"/>
          <w:szCs w:val="28"/>
          <w:lang w:val="vi-VN"/>
        </w:rPr>
        <w:t xml:space="preserve">và dự thảo Luật </w:t>
      </w:r>
      <w:r w:rsidR="00226E77" w:rsidRPr="00E324D9">
        <w:rPr>
          <w:sz w:val="28"/>
          <w:szCs w:val="28"/>
        </w:rPr>
        <w:t>Đường</w:t>
      </w:r>
      <w:r w:rsidR="00226E77" w:rsidRPr="00E324D9">
        <w:rPr>
          <w:sz w:val="28"/>
          <w:szCs w:val="28"/>
          <w:lang w:val="vi-VN"/>
        </w:rPr>
        <w:t xml:space="preserve"> </w:t>
      </w:r>
      <w:r w:rsidR="00226E77" w:rsidRPr="00E324D9">
        <w:rPr>
          <w:sz w:val="28"/>
          <w:szCs w:val="28"/>
        </w:rPr>
        <w:t xml:space="preserve">bộ </w:t>
      </w:r>
      <w:r w:rsidR="00226E77" w:rsidRPr="00E324D9">
        <w:rPr>
          <w:sz w:val="28"/>
          <w:szCs w:val="28"/>
          <w:lang w:val="vi-VN"/>
        </w:rPr>
        <w:t xml:space="preserve">để hoàn thiện, bảo đảm </w:t>
      </w:r>
      <w:r w:rsidR="00226E77" w:rsidRPr="00E324D9">
        <w:rPr>
          <w:sz w:val="28"/>
          <w:szCs w:val="28"/>
        </w:rPr>
        <w:t>sự</w:t>
      </w:r>
      <w:r w:rsidR="00226E77" w:rsidRPr="00E324D9">
        <w:rPr>
          <w:sz w:val="28"/>
          <w:szCs w:val="28"/>
          <w:lang w:val="vi-VN"/>
        </w:rPr>
        <w:t xml:space="preserve"> thống nhất giữa hai Luật này, không để chồng chéo, trùng lắp</w:t>
      </w:r>
      <w:r w:rsidR="00226E77" w:rsidRPr="00E324D9">
        <w:rPr>
          <w:sz w:val="28"/>
          <w:szCs w:val="28"/>
        </w:rPr>
        <w:t>, gây khó khăn trong triển khai thực hiện</w:t>
      </w:r>
      <w:r w:rsidR="00226E77" w:rsidRPr="00E324D9">
        <w:rPr>
          <w:sz w:val="28"/>
          <w:szCs w:val="28"/>
          <w:lang w:val="vi-VN"/>
        </w:rPr>
        <w:t>; phân định rõ ràng hơn trách nhiệm quản lý nhà nước và trá</w:t>
      </w:r>
      <w:r w:rsidR="00226E77" w:rsidRPr="00E324D9">
        <w:rPr>
          <w:sz w:val="28"/>
          <w:szCs w:val="28"/>
        </w:rPr>
        <w:t>c</w:t>
      </w:r>
      <w:r w:rsidR="00226E77" w:rsidRPr="00E324D9">
        <w:rPr>
          <w:sz w:val="28"/>
          <w:szCs w:val="28"/>
          <w:lang w:val="vi-VN"/>
        </w:rPr>
        <w:t>h nhiệm thực thi của các cơ quan, lực lượng chức năng để bảo đảm hiệu lực, hiệu quả, đúng với chức năng, nhiệm vụ và lĩnh vực phụ trách.</w:t>
      </w:r>
    </w:p>
    <w:p w:rsidR="00226E77" w:rsidRPr="00E324D9" w:rsidRDefault="00C73DAD" w:rsidP="00087982">
      <w:pPr>
        <w:pStyle w:val="NormalWeb"/>
        <w:spacing w:before="120" w:beforeAutospacing="0" w:after="120" w:afterAutospacing="0" w:line="360" w:lineRule="exact"/>
        <w:ind w:firstLine="709"/>
        <w:jc w:val="both"/>
        <w:rPr>
          <w:sz w:val="28"/>
          <w:szCs w:val="28"/>
          <w:lang w:val="en-GB"/>
        </w:rPr>
      </w:pPr>
      <w:r w:rsidRPr="00E324D9">
        <w:rPr>
          <w:sz w:val="28"/>
          <w:szCs w:val="28"/>
          <w:lang w:val="en-GB"/>
        </w:rPr>
        <w:t xml:space="preserve">- </w:t>
      </w:r>
      <w:r w:rsidR="00226E77" w:rsidRPr="00E324D9">
        <w:rPr>
          <w:sz w:val="28"/>
          <w:szCs w:val="28"/>
          <w:lang w:val="en-GB"/>
        </w:rPr>
        <w:t>Có ý kiến đề nghị bổ sung quy định trách nhiệm bảo đảm trật tự, an toàn giao thông đường bộ ở các địa bàn đặc thù như khu đô thị, khu công nghiệp, khu vực cơ quan, xí nghiệp có đường nội khu và khu vực đất quốc phòng cho người dân sử dụng đường bộ trong nội khu, vì cho rằng thực tế công tác phối</w:t>
      </w:r>
      <w:r w:rsidR="00226E77" w:rsidRPr="00E324D9">
        <w:rPr>
          <w:sz w:val="28"/>
          <w:szCs w:val="28"/>
          <w:lang w:val="vi-VN"/>
        </w:rPr>
        <w:t xml:space="preserve"> hợp </w:t>
      </w:r>
      <w:r w:rsidR="00226E77" w:rsidRPr="00E324D9">
        <w:rPr>
          <w:sz w:val="28"/>
          <w:szCs w:val="28"/>
          <w:lang w:val="en-GB"/>
        </w:rPr>
        <w:t>bảo đảm trật tự, an toàn giao thông đường bộ tại những khu vực này</w:t>
      </w:r>
      <w:r w:rsidR="00226E77" w:rsidRPr="00E324D9">
        <w:rPr>
          <w:sz w:val="28"/>
          <w:szCs w:val="28"/>
          <w:lang w:val="vi-VN"/>
        </w:rPr>
        <w:t xml:space="preserve"> còn gặp khó khăn</w:t>
      </w:r>
      <w:r w:rsidR="00226E77" w:rsidRPr="00E324D9">
        <w:rPr>
          <w:sz w:val="28"/>
          <w:szCs w:val="28"/>
          <w:lang w:val="en-GB"/>
        </w:rPr>
        <w:t>, nhất là trong</w:t>
      </w:r>
      <w:r w:rsidR="00226E77" w:rsidRPr="00E324D9">
        <w:rPr>
          <w:sz w:val="28"/>
          <w:szCs w:val="28"/>
          <w:lang w:val="vi-VN"/>
        </w:rPr>
        <w:t xml:space="preserve"> </w:t>
      </w:r>
      <w:r w:rsidR="00226E77" w:rsidRPr="00E324D9">
        <w:rPr>
          <w:sz w:val="28"/>
          <w:szCs w:val="28"/>
          <w:lang w:val="en-GB"/>
        </w:rPr>
        <w:t>xử lý vi phạm và giải quyết tai nạn giao thông.</w:t>
      </w:r>
    </w:p>
    <w:p w:rsidR="00226E77" w:rsidRPr="00E324D9" w:rsidRDefault="00226E77" w:rsidP="00087982">
      <w:pPr>
        <w:pStyle w:val="NormalWeb"/>
        <w:spacing w:before="120" w:beforeAutospacing="0" w:after="120" w:afterAutospacing="0" w:line="360" w:lineRule="exact"/>
        <w:ind w:firstLine="709"/>
        <w:jc w:val="both"/>
        <w:rPr>
          <w:b/>
          <w:lang w:val="en-GB"/>
        </w:rPr>
      </w:pPr>
      <w:r w:rsidRPr="00E324D9">
        <w:rPr>
          <w:sz w:val="28"/>
          <w:szCs w:val="28"/>
          <w:lang w:val="en-GB"/>
        </w:rPr>
        <w:t xml:space="preserve">Tiếp thu ý kiến tham gia, </w:t>
      </w:r>
      <w:r w:rsidR="00895692" w:rsidRPr="00E324D9">
        <w:rPr>
          <w:sz w:val="28"/>
          <w:szCs w:val="28"/>
          <w:lang w:val="en-GB"/>
        </w:rPr>
        <w:t xml:space="preserve">Chính phủ đã chỉ đạo </w:t>
      </w:r>
      <w:r w:rsidRPr="00E324D9">
        <w:rPr>
          <w:sz w:val="28"/>
          <w:szCs w:val="28"/>
          <w:lang w:val="en-GB"/>
        </w:rPr>
        <w:t>cơ quan soạn thảo đã sửa lại khái niệm về tai nạn giao thông trong đó mở rộng phạm vi xảy ra tai nạn giao thông ngoài xảy ra trên đường bộ còn mở rộng thêm "các địa bàn giao thông công cộng khác" để điều chỉnh và xử lý các vụ tai nạn giao thông xảy ra ở các địa bàn đặc thù như khu đô thị, khu công nghiệp, khu vực cơ quan, xí nghiệp có đường nội khu và khu vực đất quốc phòng cho người dân sử dụng đường bộ trong nội khu</w:t>
      </w:r>
      <w:r w:rsidRPr="00E324D9">
        <w:rPr>
          <w:b/>
          <w:lang w:val="en-GB"/>
        </w:rPr>
        <w:t>.</w:t>
      </w:r>
    </w:p>
    <w:p w:rsidR="00530821" w:rsidRPr="00E324D9" w:rsidRDefault="004616D3" w:rsidP="00087982">
      <w:pPr>
        <w:pStyle w:val="NormalWeb"/>
        <w:spacing w:before="120" w:beforeAutospacing="0" w:after="120" w:afterAutospacing="0" w:line="360" w:lineRule="exact"/>
        <w:ind w:firstLine="709"/>
        <w:jc w:val="both"/>
        <w:rPr>
          <w:b/>
          <w:i/>
          <w:sz w:val="28"/>
          <w:szCs w:val="28"/>
        </w:rPr>
      </w:pPr>
      <w:r w:rsidRPr="00E324D9">
        <w:rPr>
          <w:b/>
          <w:i/>
          <w:sz w:val="28"/>
          <w:szCs w:val="28"/>
        </w:rPr>
        <w:t>2.2</w:t>
      </w:r>
      <w:r w:rsidR="00CD456F" w:rsidRPr="00E324D9">
        <w:rPr>
          <w:b/>
          <w:i/>
          <w:sz w:val="28"/>
          <w:szCs w:val="28"/>
        </w:rPr>
        <w:t>. Về các chính sách, nội dung lớn trong dự thảo luật</w:t>
      </w:r>
    </w:p>
    <w:p w:rsidR="00AB4714" w:rsidRPr="00E324D9" w:rsidRDefault="00AB4714" w:rsidP="00087982">
      <w:pPr>
        <w:pStyle w:val="NormalWeb"/>
        <w:spacing w:before="120" w:beforeAutospacing="0" w:after="120" w:afterAutospacing="0" w:line="360" w:lineRule="exact"/>
        <w:ind w:firstLine="709"/>
        <w:jc w:val="both"/>
        <w:rPr>
          <w:bCs/>
          <w:i/>
          <w:iCs/>
          <w:spacing w:val="-6"/>
          <w:sz w:val="28"/>
          <w:szCs w:val="28"/>
        </w:rPr>
      </w:pPr>
      <w:r w:rsidRPr="00E324D9">
        <w:rPr>
          <w:bCs/>
          <w:i/>
          <w:iCs/>
          <w:sz w:val="28"/>
          <w:szCs w:val="28"/>
        </w:rPr>
        <w:t xml:space="preserve">a) </w:t>
      </w:r>
      <w:r w:rsidRPr="00E324D9">
        <w:rPr>
          <w:bCs/>
          <w:i/>
          <w:iCs/>
          <w:spacing w:val="-6"/>
          <w:sz w:val="28"/>
          <w:szCs w:val="28"/>
        </w:rPr>
        <w:t>Về quy tắc giao thông đường bộ (Chính sách 1 và Chương II dự thảo Luật)</w:t>
      </w:r>
    </w:p>
    <w:p w:rsidR="00AB4714" w:rsidRPr="00E324D9" w:rsidRDefault="00AB4714" w:rsidP="00087982">
      <w:pPr>
        <w:pStyle w:val="NormalWeb"/>
        <w:spacing w:before="120" w:beforeAutospacing="0" w:after="120" w:afterAutospacing="0" w:line="360" w:lineRule="exact"/>
        <w:ind w:firstLine="709"/>
        <w:jc w:val="both"/>
        <w:rPr>
          <w:iCs/>
          <w:sz w:val="28"/>
          <w:szCs w:val="28"/>
        </w:rPr>
      </w:pPr>
      <w:r w:rsidRPr="00E324D9">
        <w:rPr>
          <w:sz w:val="28"/>
          <w:szCs w:val="28"/>
        </w:rPr>
        <w:t>Về đề nghị nghiên cứu một số ý kiến để tiếp thu cho phù hợp: (1) rà soát các quy định về hệ thống báo hiệu đường bộ để bảo đảm tính thống nhất với dự thảo Luật Đường bộ; (2) tiếp tục nghiên cứu, nội luật hóa các quy định của Công ước viên 1968 về GTĐB cho đầy đủ; (3) ngoài trẻ em, người già, người khuyết tật cần bổ sung đối tượng phụ nữ mang thai là đối tượng điều chỉnh trong tham gia giao thông; (4) quy định không sử dụng các loại còi có công suất lớn hoặc gây âm thanh lớn trong khu vực đô thị, khu vực tập trung dân cư,</w:t>
      </w:r>
      <w:r w:rsidRPr="00E324D9">
        <w:rPr>
          <w:sz w:val="28"/>
          <w:szCs w:val="28"/>
          <w:lang w:val="vi-VN"/>
        </w:rPr>
        <w:t xml:space="preserve"> </w:t>
      </w:r>
      <w:r w:rsidRPr="00E324D9">
        <w:rPr>
          <w:sz w:val="28"/>
          <w:szCs w:val="28"/>
        </w:rPr>
        <w:t>khu vực gần bệnh viện, trường học</w:t>
      </w:r>
      <w:r w:rsidRPr="00E324D9">
        <w:rPr>
          <w:iCs/>
          <w:sz w:val="28"/>
          <w:szCs w:val="28"/>
        </w:rPr>
        <w:t>; (5) quy định thời gian lái xe tối đa trong ngày đối với lái xe để đảm bảo an toàn cho lái xe và người tham gia giao thông khác; (6) quy định danh mục chất kích thích mạnh khác tại khoản 2 Điều 8 (hiện nay chưa có quy định về vấn đề này); (7) bổ sung quy định nguyên tắc tham gia giao thông tại nơi tập trung đông người như cổng trường học và các cơ sở y tế...</w:t>
      </w:r>
    </w:p>
    <w:p w:rsidR="006832BB" w:rsidRPr="00E324D9" w:rsidRDefault="00895692" w:rsidP="00D76DF1">
      <w:pPr>
        <w:pStyle w:val="NormalWeb"/>
        <w:spacing w:before="120" w:beforeAutospacing="0" w:after="120" w:afterAutospacing="0" w:line="350" w:lineRule="exact"/>
        <w:ind w:firstLine="709"/>
        <w:jc w:val="both"/>
        <w:rPr>
          <w:sz w:val="28"/>
          <w:szCs w:val="28"/>
        </w:rPr>
      </w:pPr>
      <w:r w:rsidRPr="00E324D9">
        <w:rPr>
          <w:iCs/>
          <w:sz w:val="28"/>
          <w:szCs w:val="28"/>
        </w:rPr>
        <w:t>C</w:t>
      </w:r>
      <w:r w:rsidR="005652BD" w:rsidRPr="00E324D9">
        <w:rPr>
          <w:iCs/>
          <w:sz w:val="28"/>
          <w:szCs w:val="28"/>
        </w:rPr>
        <w:t>hính</w:t>
      </w:r>
      <w:r w:rsidRPr="00E324D9">
        <w:rPr>
          <w:iCs/>
          <w:sz w:val="28"/>
          <w:szCs w:val="28"/>
        </w:rPr>
        <w:t xml:space="preserve"> phủ đã chỉ đạo </w:t>
      </w:r>
      <w:r w:rsidR="00AB4714" w:rsidRPr="00E324D9">
        <w:rPr>
          <w:iCs/>
          <w:sz w:val="28"/>
          <w:szCs w:val="28"/>
        </w:rPr>
        <w:t xml:space="preserve">Bộ Công an đã phối hợp chặt chẽ với Bộ Giao thông vận tải rà soát, chỉnh sửa </w:t>
      </w:r>
      <w:r w:rsidR="00AB4714" w:rsidRPr="00E324D9">
        <w:rPr>
          <w:sz w:val="28"/>
          <w:szCs w:val="28"/>
        </w:rPr>
        <w:t xml:space="preserve">các quy định về hệ thống báo hiệu đường bộ trong Luật </w:t>
      </w:r>
      <w:r w:rsidR="00AB4714" w:rsidRPr="00E324D9">
        <w:rPr>
          <w:sz w:val="28"/>
          <w:szCs w:val="28"/>
        </w:rPr>
        <w:lastRenderedPageBreak/>
        <w:t>Trật tự, an toàn giao thông đường bộ để bảo đảm tính thống nhất với dự thảo Luật Đường bộ; nghiên cứu, nội luật hóa các quy định của Công ước viên 1968 về giao thông đường bộ để bổ sung vào dự thảo Luật cho đầy đủ. Bổ sung quy định điều chỉnh đối tượng phụ nữ mang tha</w:t>
      </w:r>
      <w:r w:rsidR="008B1AB1" w:rsidRPr="00E324D9">
        <w:rPr>
          <w:sz w:val="28"/>
          <w:szCs w:val="28"/>
        </w:rPr>
        <w:t>i</w:t>
      </w:r>
      <w:r w:rsidR="00AB4714" w:rsidRPr="00E324D9">
        <w:rPr>
          <w:sz w:val="28"/>
          <w:szCs w:val="28"/>
        </w:rPr>
        <w:t xml:space="preserve"> tham gia giao thông vào Điều 29.</w:t>
      </w:r>
      <w:r w:rsidR="00AB4714" w:rsidRPr="00E324D9">
        <w:rPr>
          <w:szCs w:val="28"/>
        </w:rPr>
        <w:t xml:space="preserve"> </w:t>
      </w:r>
      <w:r w:rsidR="00AB4714" w:rsidRPr="00E324D9">
        <w:rPr>
          <w:sz w:val="28"/>
          <w:szCs w:val="28"/>
        </w:rPr>
        <w:t xml:space="preserve">Bổ sung quy định không sử dụng các loại còi trong thời gian từ 22 giờ đến 5 giờ </w:t>
      </w:r>
      <w:r w:rsidR="006832BB" w:rsidRPr="00E324D9">
        <w:rPr>
          <w:sz w:val="28"/>
          <w:szCs w:val="28"/>
        </w:rPr>
        <w:t xml:space="preserve">tại </w:t>
      </w:r>
      <w:r w:rsidR="00AB4714" w:rsidRPr="00E324D9">
        <w:rPr>
          <w:sz w:val="28"/>
          <w:szCs w:val="28"/>
        </w:rPr>
        <w:t>khu vực bệnh việ</w:t>
      </w:r>
      <w:r w:rsidR="00345E7F" w:rsidRPr="00E324D9">
        <w:rPr>
          <w:sz w:val="28"/>
          <w:szCs w:val="28"/>
        </w:rPr>
        <w:t>n</w:t>
      </w:r>
      <w:r w:rsidR="00AB4714" w:rsidRPr="00E324D9">
        <w:rPr>
          <w:sz w:val="28"/>
          <w:szCs w:val="28"/>
        </w:rPr>
        <w:t xml:space="preserve"> vào khoản 2 Điề</w:t>
      </w:r>
      <w:r w:rsidR="006832BB" w:rsidRPr="00E324D9">
        <w:rPr>
          <w:sz w:val="28"/>
          <w:szCs w:val="28"/>
        </w:rPr>
        <w:t>u 20</w:t>
      </w:r>
      <w:r w:rsidR="00AB4714" w:rsidRPr="00E324D9">
        <w:rPr>
          <w:sz w:val="28"/>
          <w:szCs w:val="28"/>
        </w:rPr>
        <w:t xml:space="preserve">. </w:t>
      </w:r>
    </w:p>
    <w:p w:rsidR="00AB4714" w:rsidRPr="00E324D9" w:rsidRDefault="006832BB" w:rsidP="00D76DF1">
      <w:pPr>
        <w:pStyle w:val="NormalWeb"/>
        <w:spacing w:before="120" w:beforeAutospacing="0" w:after="120" w:afterAutospacing="0" w:line="350" w:lineRule="exact"/>
        <w:ind w:firstLine="709"/>
        <w:jc w:val="both"/>
        <w:rPr>
          <w:i/>
          <w:spacing w:val="-12"/>
          <w:sz w:val="28"/>
          <w:szCs w:val="28"/>
        </w:rPr>
      </w:pPr>
      <w:r w:rsidRPr="00E324D9">
        <w:rPr>
          <w:i/>
          <w:sz w:val="28"/>
          <w:szCs w:val="28"/>
        </w:rPr>
        <w:t>b)</w:t>
      </w:r>
      <w:r w:rsidR="00AB4714" w:rsidRPr="00E324D9">
        <w:rPr>
          <w:i/>
          <w:sz w:val="28"/>
          <w:szCs w:val="28"/>
        </w:rPr>
        <w:t xml:space="preserve"> </w:t>
      </w:r>
      <w:r w:rsidR="00AB4714" w:rsidRPr="00E324D9">
        <w:rPr>
          <w:i/>
          <w:spacing w:val="-12"/>
          <w:sz w:val="28"/>
          <w:szCs w:val="28"/>
        </w:rPr>
        <w:t>Điều kiện phương tiện tham gia giao thông đường bộ; người điều khiển phương tiện tham gia giao thông đường bộ (Chính sách 2 và Chương III dự thảo Luật)</w:t>
      </w:r>
    </w:p>
    <w:p w:rsidR="00AB4714" w:rsidRPr="00E324D9" w:rsidRDefault="006832BB" w:rsidP="00D76DF1">
      <w:pPr>
        <w:pStyle w:val="NormalWeb"/>
        <w:spacing w:before="120" w:beforeAutospacing="0" w:after="120" w:afterAutospacing="0" w:line="350" w:lineRule="exact"/>
        <w:ind w:firstLine="709"/>
        <w:jc w:val="both"/>
        <w:rPr>
          <w:sz w:val="28"/>
          <w:szCs w:val="28"/>
        </w:rPr>
      </w:pPr>
      <w:r w:rsidRPr="00E324D9">
        <w:rPr>
          <w:sz w:val="28"/>
          <w:szCs w:val="28"/>
        </w:rPr>
        <w:t>-</w:t>
      </w:r>
      <w:r w:rsidR="00AB4714" w:rsidRPr="00E324D9">
        <w:rPr>
          <w:i/>
          <w:sz w:val="28"/>
          <w:szCs w:val="28"/>
        </w:rPr>
        <w:t xml:space="preserve"> </w:t>
      </w:r>
      <w:r w:rsidR="00AB4714" w:rsidRPr="00E324D9">
        <w:rPr>
          <w:sz w:val="28"/>
          <w:szCs w:val="28"/>
        </w:rPr>
        <w:t>Về điều kiện phương tiện tham gia giao thông đường bộ</w:t>
      </w:r>
      <w:r w:rsidRPr="00E324D9">
        <w:rPr>
          <w:bCs/>
          <w:sz w:val="28"/>
          <w:szCs w:val="28"/>
        </w:rPr>
        <w:t xml:space="preserve">: </w:t>
      </w:r>
      <w:r w:rsidR="00AB4714" w:rsidRPr="00E324D9">
        <w:rPr>
          <w:sz w:val="28"/>
          <w:szCs w:val="28"/>
        </w:rPr>
        <w:t>Đề nghị nghiên cứu một số ý kiến sau để tiếp thu cho phù hợp: (1) Đề nghị bổ sung quy định về điều kiện tham gia giao thông của các loại phương tiện giao thông đa tính năng; trách nhiệm của người điều khiển đối với các loại phương tiện giao thông tự hành; (2) bổ sung quy định về điều kiện hoạt động loại hình ô tô điện, xe máy điện, xe điện 3 bánh, 4 bánh chuyên dụng để được cấp phép, đăng ký, tạo điều kiện cho loại hình này được hoạt động (các loại phương tiện này ngày càng phổ biến; bổ sung quy định tiêu chuẩn an toàn đối với xe gắn máy; bổ sung quy định về các trang bị an toàn trên xe (3) bổ sung quy định điều kiện các thiết bị lắp thêm trên phương tiện (độ xe).</w:t>
      </w:r>
    </w:p>
    <w:p w:rsidR="00AB4714" w:rsidRPr="00E324D9" w:rsidRDefault="00895692" w:rsidP="00D76DF1">
      <w:pPr>
        <w:pStyle w:val="NormalWeb"/>
        <w:spacing w:before="120" w:beforeAutospacing="0" w:after="120" w:afterAutospacing="0" w:line="350" w:lineRule="exact"/>
        <w:ind w:firstLine="709"/>
        <w:jc w:val="both"/>
        <w:rPr>
          <w:sz w:val="28"/>
          <w:szCs w:val="28"/>
        </w:rPr>
      </w:pPr>
      <w:r w:rsidRPr="00E324D9">
        <w:rPr>
          <w:sz w:val="28"/>
          <w:szCs w:val="28"/>
        </w:rPr>
        <w:t xml:space="preserve">Chính phủ chỉ đạo </w:t>
      </w:r>
      <w:r w:rsidR="007104B2" w:rsidRPr="00E324D9">
        <w:rPr>
          <w:sz w:val="28"/>
          <w:szCs w:val="28"/>
        </w:rPr>
        <w:t>Bộ Công an tiếp thu và đ</w:t>
      </w:r>
      <w:r w:rsidRPr="00E324D9">
        <w:rPr>
          <w:sz w:val="28"/>
          <w:szCs w:val="28"/>
        </w:rPr>
        <w:t>ã</w:t>
      </w:r>
      <w:r w:rsidR="007104B2" w:rsidRPr="00E324D9">
        <w:rPr>
          <w:sz w:val="28"/>
          <w:szCs w:val="28"/>
        </w:rPr>
        <w:t xml:space="preserve"> quy định những nội dung thuộc về an toàn</w:t>
      </w:r>
      <w:r w:rsidR="009E4AB0" w:rsidRPr="00E324D9">
        <w:rPr>
          <w:sz w:val="28"/>
          <w:szCs w:val="28"/>
        </w:rPr>
        <w:t xml:space="preserve"> tham gia giao thông</w:t>
      </w:r>
      <w:r w:rsidR="007104B2" w:rsidRPr="00E324D9">
        <w:rPr>
          <w:sz w:val="28"/>
          <w:szCs w:val="28"/>
        </w:rPr>
        <w:t xml:space="preserve"> của phương tiện giao </w:t>
      </w:r>
      <w:r w:rsidRPr="00E324D9">
        <w:rPr>
          <w:sz w:val="28"/>
          <w:szCs w:val="28"/>
        </w:rPr>
        <w:t>thô</w:t>
      </w:r>
      <w:r w:rsidR="007104B2" w:rsidRPr="00E324D9">
        <w:rPr>
          <w:sz w:val="28"/>
          <w:szCs w:val="28"/>
        </w:rPr>
        <w:t xml:space="preserve">ng đa tính năng trong dự thảo Luật Trật tự, an toàn giao </w:t>
      </w:r>
      <w:r w:rsidR="00D910E0" w:rsidRPr="00E324D9">
        <w:rPr>
          <w:sz w:val="28"/>
          <w:szCs w:val="28"/>
        </w:rPr>
        <w:t>thô</w:t>
      </w:r>
      <w:r w:rsidR="007104B2" w:rsidRPr="00E324D9">
        <w:rPr>
          <w:sz w:val="28"/>
          <w:szCs w:val="28"/>
        </w:rPr>
        <w:t xml:space="preserve">ng đường bộ; còn những nội dung khác thuộc về kỹ thuật an toàn phương tiện thuộc phạm vi điều chỉnh của Luật Đường bộ, </w:t>
      </w:r>
      <w:r w:rsidRPr="00E324D9">
        <w:rPr>
          <w:sz w:val="28"/>
          <w:szCs w:val="28"/>
        </w:rPr>
        <w:t xml:space="preserve">đề nghị </w:t>
      </w:r>
      <w:r w:rsidR="007104B2" w:rsidRPr="00E324D9">
        <w:rPr>
          <w:sz w:val="28"/>
          <w:szCs w:val="28"/>
        </w:rPr>
        <w:t>Bộ Giao thông vận tải nghiên cứu.</w:t>
      </w:r>
    </w:p>
    <w:p w:rsidR="00AB4714" w:rsidRPr="00E324D9" w:rsidRDefault="00D058C4" w:rsidP="00D76DF1">
      <w:pPr>
        <w:pStyle w:val="NormalWeb"/>
        <w:spacing w:before="120" w:beforeAutospacing="0" w:after="120" w:afterAutospacing="0" w:line="350" w:lineRule="exact"/>
        <w:ind w:firstLine="709"/>
        <w:jc w:val="both"/>
        <w:rPr>
          <w:i/>
          <w:iCs/>
          <w:sz w:val="28"/>
          <w:szCs w:val="28"/>
        </w:rPr>
      </w:pPr>
      <w:r w:rsidRPr="00E324D9">
        <w:rPr>
          <w:i/>
          <w:iCs/>
          <w:sz w:val="28"/>
          <w:szCs w:val="28"/>
        </w:rPr>
        <w:t>-</w:t>
      </w:r>
      <w:r w:rsidR="00684146" w:rsidRPr="00E324D9">
        <w:rPr>
          <w:i/>
          <w:iCs/>
          <w:sz w:val="28"/>
          <w:szCs w:val="28"/>
        </w:rPr>
        <w:t xml:space="preserve"> </w:t>
      </w:r>
      <w:r w:rsidR="00AB4714" w:rsidRPr="00E324D9">
        <w:rPr>
          <w:i/>
          <w:iCs/>
          <w:sz w:val="28"/>
          <w:szCs w:val="28"/>
        </w:rPr>
        <w:t xml:space="preserve">Về người điều khiển phương tiện tham gia </w:t>
      </w:r>
      <w:r w:rsidR="00AB4714" w:rsidRPr="00E324D9">
        <w:rPr>
          <w:i/>
          <w:sz w:val="28"/>
          <w:szCs w:val="28"/>
        </w:rPr>
        <w:t>giao thông đường bộ</w:t>
      </w:r>
      <w:r w:rsidR="00AB4714" w:rsidRPr="00E324D9">
        <w:rPr>
          <w:i/>
          <w:iCs/>
          <w:sz w:val="28"/>
          <w:szCs w:val="28"/>
        </w:rPr>
        <w:t>:</w:t>
      </w:r>
    </w:p>
    <w:p w:rsidR="00AB4714" w:rsidRPr="00E324D9" w:rsidRDefault="00684146" w:rsidP="00D76DF1">
      <w:pPr>
        <w:pStyle w:val="NormalWeb"/>
        <w:spacing w:before="120" w:beforeAutospacing="0" w:after="120" w:afterAutospacing="0" w:line="350" w:lineRule="exact"/>
        <w:ind w:firstLine="709"/>
        <w:jc w:val="both"/>
        <w:rPr>
          <w:sz w:val="28"/>
          <w:szCs w:val="28"/>
        </w:rPr>
      </w:pPr>
      <w:r w:rsidRPr="00E324D9">
        <w:rPr>
          <w:sz w:val="28"/>
          <w:szCs w:val="28"/>
        </w:rPr>
        <w:t xml:space="preserve"> Ý</w:t>
      </w:r>
      <w:r w:rsidR="00AB4714" w:rsidRPr="00E324D9">
        <w:rPr>
          <w:sz w:val="28"/>
          <w:szCs w:val="28"/>
        </w:rPr>
        <w:t xml:space="preserve"> kiế</w:t>
      </w:r>
      <w:r w:rsidR="000B1E7C" w:rsidRPr="00E324D9">
        <w:rPr>
          <w:sz w:val="28"/>
          <w:szCs w:val="28"/>
        </w:rPr>
        <w:t>n</w:t>
      </w:r>
      <w:r w:rsidR="00AB4714" w:rsidRPr="00E324D9">
        <w:rPr>
          <w:sz w:val="28"/>
          <w:szCs w:val="28"/>
        </w:rPr>
        <w:t xml:space="preserve"> </w:t>
      </w:r>
      <w:r w:rsidRPr="00E324D9">
        <w:rPr>
          <w:sz w:val="28"/>
          <w:szCs w:val="28"/>
        </w:rPr>
        <w:t>tham gia</w:t>
      </w:r>
      <w:r w:rsidR="00AB4714" w:rsidRPr="00E324D9">
        <w:rPr>
          <w:sz w:val="28"/>
          <w:szCs w:val="28"/>
        </w:rPr>
        <w:t xml:space="preserve">: </w:t>
      </w:r>
      <w:r w:rsidR="00ED2350" w:rsidRPr="00E324D9">
        <w:rPr>
          <w:sz w:val="28"/>
          <w:szCs w:val="28"/>
        </w:rPr>
        <w:t>(1</w:t>
      </w:r>
      <w:r w:rsidR="00AB4714" w:rsidRPr="00E324D9">
        <w:rPr>
          <w:sz w:val="28"/>
          <w:szCs w:val="28"/>
        </w:rPr>
        <w:t xml:space="preserve">) </w:t>
      </w:r>
      <w:r w:rsidR="00AB4714" w:rsidRPr="00E324D9" w:rsidDel="00BF66C2">
        <w:rPr>
          <w:sz w:val="28"/>
          <w:szCs w:val="28"/>
        </w:rPr>
        <w:t xml:space="preserve">nghiên cứu </w:t>
      </w:r>
      <w:r w:rsidR="00AB4714" w:rsidRPr="00E324D9">
        <w:rPr>
          <w:sz w:val="28"/>
          <w:szCs w:val="28"/>
        </w:rPr>
        <w:t xml:space="preserve">tính khả thi của </w:t>
      </w:r>
      <w:r w:rsidR="00AB4714" w:rsidRPr="00E324D9" w:rsidDel="00BF66C2">
        <w:rPr>
          <w:sz w:val="28"/>
          <w:szCs w:val="28"/>
        </w:rPr>
        <w:t xml:space="preserve">việc </w:t>
      </w:r>
      <w:r w:rsidR="00AB4714" w:rsidRPr="00E324D9">
        <w:rPr>
          <w:sz w:val="28"/>
          <w:szCs w:val="28"/>
        </w:rPr>
        <w:t>tích</w:t>
      </w:r>
      <w:r w:rsidR="00AB4714" w:rsidRPr="00E324D9" w:rsidDel="00BF66C2">
        <w:rPr>
          <w:sz w:val="28"/>
          <w:szCs w:val="28"/>
        </w:rPr>
        <w:t xml:space="preserve"> hợp GPLX vớ</w:t>
      </w:r>
      <w:r w:rsidR="00AB4714" w:rsidRPr="00E324D9">
        <w:rPr>
          <w:sz w:val="28"/>
          <w:szCs w:val="28"/>
        </w:rPr>
        <w:t>i T</w:t>
      </w:r>
      <w:r w:rsidR="00AB4714" w:rsidRPr="00E324D9" w:rsidDel="00BF66C2">
        <w:rPr>
          <w:sz w:val="28"/>
          <w:szCs w:val="28"/>
        </w:rPr>
        <w:t xml:space="preserve">hẻ căn cước công dân trong điều kiện hoàn thiện cơ sở dữ liệu quốc gia về dân cư; </w:t>
      </w:r>
      <w:r w:rsidR="00ED2350" w:rsidRPr="00E324D9">
        <w:rPr>
          <w:sz w:val="28"/>
          <w:szCs w:val="28"/>
        </w:rPr>
        <w:t>(2</w:t>
      </w:r>
      <w:r w:rsidR="00AB4714" w:rsidRPr="00E324D9">
        <w:rPr>
          <w:sz w:val="28"/>
          <w:szCs w:val="28"/>
        </w:rPr>
        <w:t>) quy định tuổi người được đăng ký học lái xe cho</w:t>
      </w:r>
      <w:r w:rsidR="00AB4714" w:rsidRPr="00E324D9">
        <w:rPr>
          <w:sz w:val="28"/>
          <w:szCs w:val="28"/>
          <w:lang w:val="vi-VN"/>
        </w:rPr>
        <w:t xml:space="preserve"> </w:t>
      </w:r>
      <w:r w:rsidR="00AB4714" w:rsidRPr="00E324D9">
        <w:rPr>
          <w:sz w:val="28"/>
          <w:szCs w:val="28"/>
        </w:rPr>
        <w:t>phù hợ</w:t>
      </w:r>
      <w:r w:rsidR="00ED2350" w:rsidRPr="00E324D9">
        <w:rPr>
          <w:sz w:val="28"/>
          <w:szCs w:val="28"/>
        </w:rPr>
        <w:t>p; (3</w:t>
      </w:r>
      <w:r w:rsidR="00AB4714" w:rsidRPr="00E324D9">
        <w:rPr>
          <w:sz w:val="28"/>
          <w:szCs w:val="28"/>
        </w:rPr>
        <w:t>) quy định về quản lý giấy phép lái xe quốc tế với người nước ngoài; điều kiện cấp giấy phép lái xe cho người khuyết tật; điều kiện thu hồi giấy phép lái xe vì lý do sức khỏe; đào tạo tại nhà trường hoặc trực tuyến đối với trẻ em trước khi sử dụng xe máy điện, xe đạp điện, xe dướ</w:t>
      </w:r>
      <w:r w:rsidR="000B1E7C" w:rsidRPr="00E324D9">
        <w:rPr>
          <w:sz w:val="28"/>
          <w:szCs w:val="28"/>
        </w:rPr>
        <w:t>i 50cc</w:t>
      </w:r>
      <w:r w:rsidR="00AB4714" w:rsidRPr="00E324D9">
        <w:rPr>
          <w:sz w:val="28"/>
          <w:szCs w:val="28"/>
        </w:rPr>
        <w:t xml:space="preserve">.  </w:t>
      </w:r>
    </w:p>
    <w:p w:rsidR="00ED2350" w:rsidRPr="00E324D9" w:rsidRDefault="000A4F91" w:rsidP="00D76DF1">
      <w:pPr>
        <w:pStyle w:val="NormalWeb"/>
        <w:spacing w:before="120" w:beforeAutospacing="0" w:after="120" w:afterAutospacing="0" w:line="350" w:lineRule="exact"/>
        <w:ind w:firstLine="709"/>
        <w:jc w:val="both"/>
        <w:rPr>
          <w:sz w:val="28"/>
          <w:szCs w:val="28"/>
        </w:rPr>
      </w:pPr>
      <w:r w:rsidRPr="00E324D9">
        <w:rPr>
          <w:sz w:val="28"/>
          <w:szCs w:val="28"/>
        </w:rPr>
        <w:t xml:space="preserve">Chính phủ đã chỉ đạo </w:t>
      </w:r>
      <w:r w:rsidR="00E9573D" w:rsidRPr="00E324D9">
        <w:rPr>
          <w:sz w:val="28"/>
          <w:szCs w:val="28"/>
        </w:rPr>
        <w:t>c</w:t>
      </w:r>
      <w:r w:rsidR="00ED2350" w:rsidRPr="00E324D9">
        <w:rPr>
          <w:sz w:val="28"/>
          <w:szCs w:val="28"/>
        </w:rPr>
        <w:t xml:space="preserve">ơ quan soạn thảo </w:t>
      </w:r>
      <w:r w:rsidRPr="00E324D9">
        <w:rPr>
          <w:sz w:val="28"/>
          <w:szCs w:val="28"/>
        </w:rPr>
        <w:t>tiếp thu và chỉnh lý trong dự thảo luật tại các Điều 38, Điều 39, Điều 40, Điều 41, Điều 54 và Điều 60.</w:t>
      </w:r>
    </w:p>
    <w:p w:rsidR="00D058C4" w:rsidRPr="00E324D9" w:rsidRDefault="00D058C4" w:rsidP="00D76DF1">
      <w:pPr>
        <w:pStyle w:val="NormalWeb"/>
        <w:spacing w:before="120" w:beforeAutospacing="0" w:after="120" w:afterAutospacing="0" w:line="350" w:lineRule="exact"/>
        <w:ind w:firstLine="709"/>
        <w:rPr>
          <w:bCs/>
          <w:i/>
          <w:iCs/>
          <w:sz w:val="28"/>
          <w:szCs w:val="28"/>
        </w:rPr>
      </w:pPr>
      <w:r w:rsidRPr="00E324D9">
        <w:rPr>
          <w:bCs/>
          <w:i/>
          <w:iCs/>
          <w:sz w:val="28"/>
          <w:szCs w:val="28"/>
        </w:rPr>
        <w:t>c)</w:t>
      </w:r>
      <w:r w:rsidR="00AB4714" w:rsidRPr="00E324D9">
        <w:rPr>
          <w:bCs/>
          <w:i/>
          <w:iCs/>
          <w:sz w:val="28"/>
          <w:szCs w:val="28"/>
        </w:rPr>
        <w:t xml:space="preserve"> Về chỉ huy, điều khiển </w:t>
      </w:r>
      <w:r w:rsidR="00AB4714" w:rsidRPr="00E324D9">
        <w:rPr>
          <w:i/>
          <w:sz w:val="28"/>
          <w:szCs w:val="28"/>
        </w:rPr>
        <w:t>giao thông đường bộ</w:t>
      </w:r>
      <w:r w:rsidRPr="00E324D9">
        <w:rPr>
          <w:i/>
          <w:sz w:val="28"/>
          <w:szCs w:val="28"/>
        </w:rPr>
        <w:t xml:space="preserve"> </w:t>
      </w:r>
      <w:r w:rsidRPr="00E324D9">
        <w:rPr>
          <w:bCs/>
          <w:i/>
          <w:iCs/>
          <w:sz w:val="28"/>
          <w:szCs w:val="28"/>
        </w:rPr>
        <w:t>(Chính sách 3, Chương IV dự thảo Luật):</w:t>
      </w:r>
    </w:p>
    <w:p w:rsidR="00AB4714" w:rsidRPr="00E324D9" w:rsidRDefault="00D058C4" w:rsidP="00D76DF1">
      <w:pPr>
        <w:pStyle w:val="NormalWeb"/>
        <w:spacing w:before="120" w:beforeAutospacing="0" w:after="120" w:afterAutospacing="0" w:line="350" w:lineRule="exact"/>
        <w:ind w:firstLine="709"/>
        <w:jc w:val="both"/>
        <w:rPr>
          <w:sz w:val="28"/>
          <w:szCs w:val="28"/>
        </w:rPr>
      </w:pPr>
      <w:r w:rsidRPr="00E324D9">
        <w:rPr>
          <w:sz w:val="28"/>
          <w:szCs w:val="28"/>
        </w:rPr>
        <w:t>Đ</w:t>
      </w:r>
      <w:r w:rsidR="00AB4714" w:rsidRPr="00E324D9">
        <w:rPr>
          <w:sz w:val="28"/>
          <w:szCs w:val="28"/>
        </w:rPr>
        <w:t xml:space="preserve">ề nghị chuyển một số quy định trong dự thảo Luật Đường bộ sang quy định tại dự thảo Luật này như quy định về xe vận chuyển hàng siêu trường siêu </w:t>
      </w:r>
      <w:r w:rsidR="00AB4714" w:rsidRPr="00E324D9">
        <w:rPr>
          <w:sz w:val="28"/>
          <w:szCs w:val="28"/>
        </w:rPr>
        <w:lastRenderedPageBreak/>
        <w:t>trọng, các loại chất nổ, vật phẩm dễ nổ, chất phóng xạ (Điều 47); kiến nghị về an toàn giao thông đối với công trình đường bộ đang khai thác sử dụng (Điều 48)…</w:t>
      </w:r>
    </w:p>
    <w:p w:rsidR="00AB4714" w:rsidRPr="00E324D9" w:rsidRDefault="00CF0DA2" w:rsidP="00087982">
      <w:pPr>
        <w:pStyle w:val="NormalWeb"/>
        <w:spacing w:before="120" w:beforeAutospacing="0" w:after="120" w:afterAutospacing="0" w:line="360" w:lineRule="exact"/>
        <w:ind w:firstLine="709"/>
        <w:jc w:val="both"/>
        <w:rPr>
          <w:iCs/>
          <w:sz w:val="28"/>
          <w:szCs w:val="28"/>
        </w:rPr>
      </w:pPr>
      <w:r w:rsidRPr="00E324D9">
        <w:rPr>
          <w:iCs/>
          <w:sz w:val="28"/>
          <w:szCs w:val="28"/>
        </w:rPr>
        <w:t>Chính phủ đã chỉ đạo cơ quan soạn thảo tiếp thu</w:t>
      </w:r>
      <w:r w:rsidR="001E5006" w:rsidRPr="00E324D9">
        <w:rPr>
          <w:iCs/>
          <w:sz w:val="28"/>
          <w:szCs w:val="28"/>
        </w:rPr>
        <w:t>,</w:t>
      </w:r>
      <w:r w:rsidRPr="00E324D9">
        <w:rPr>
          <w:iCs/>
          <w:sz w:val="28"/>
          <w:szCs w:val="28"/>
        </w:rPr>
        <w:t>chỉnh lý trong dự thảo luật</w:t>
      </w:r>
      <w:r w:rsidR="001E5006" w:rsidRPr="00E324D9">
        <w:rPr>
          <w:iCs/>
          <w:sz w:val="28"/>
          <w:szCs w:val="28"/>
        </w:rPr>
        <w:t xml:space="preserve"> tại Điều 47</w:t>
      </w:r>
      <w:r w:rsidR="000A57F2" w:rsidRPr="00E324D9">
        <w:rPr>
          <w:iCs/>
          <w:sz w:val="28"/>
          <w:szCs w:val="28"/>
        </w:rPr>
        <w:t>, Điều 48</w:t>
      </w:r>
      <w:r w:rsidR="001E5006" w:rsidRPr="00E324D9">
        <w:rPr>
          <w:iCs/>
          <w:sz w:val="28"/>
          <w:szCs w:val="28"/>
        </w:rPr>
        <w:t>.</w:t>
      </w:r>
    </w:p>
    <w:p w:rsidR="00AB4714" w:rsidRPr="00E324D9" w:rsidRDefault="00D058C4" w:rsidP="00087982">
      <w:pPr>
        <w:pStyle w:val="NormalWeb"/>
        <w:spacing w:before="120" w:beforeAutospacing="0" w:after="120" w:afterAutospacing="0" w:line="360" w:lineRule="exact"/>
        <w:ind w:firstLine="709"/>
        <w:jc w:val="both"/>
        <w:rPr>
          <w:bCs/>
          <w:i/>
          <w:iCs/>
          <w:sz w:val="28"/>
          <w:szCs w:val="28"/>
        </w:rPr>
      </w:pPr>
      <w:r w:rsidRPr="00E324D9">
        <w:rPr>
          <w:bCs/>
          <w:i/>
          <w:iCs/>
          <w:sz w:val="28"/>
          <w:szCs w:val="28"/>
        </w:rPr>
        <w:t xml:space="preserve">d) </w:t>
      </w:r>
      <w:r w:rsidR="00AB4714" w:rsidRPr="00E324D9">
        <w:rPr>
          <w:bCs/>
          <w:i/>
          <w:iCs/>
          <w:sz w:val="28"/>
          <w:szCs w:val="28"/>
        </w:rPr>
        <w:t xml:space="preserve">Về giải quyết tai nạn </w:t>
      </w:r>
      <w:r w:rsidR="00AB4714" w:rsidRPr="00E324D9">
        <w:rPr>
          <w:i/>
          <w:sz w:val="28"/>
          <w:szCs w:val="28"/>
        </w:rPr>
        <w:t>giao thông đường bộ</w:t>
      </w:r>
      <w:r w:rsidR="00AB4714" w:rsidRPr="00E324D9">
        <w:rPr>
          <w:bCs/>
          <w:i/>
          <w:iCs/>
          <w:sz w:val="28"/>
          <w:szCs w:val="28"/>
        </w:rPr>
        <w:t xml:space="preserve"> (Chính sách 4, Chương V dự thảo Luật) </w:t>
      </w:r>
    </w:p>
    <w:p w:rsidR="00AB4714" w:rsidRPr="00E324D9" w:rsidRDefault="00AB4714" w:rsidP="00087982">
      <w:pPr>
        <w:pStyle w:val="NormalWeb"/>
        <w:spacing w:before="120" w:beforeAutospacing="0" w:after="120" w:afterAutospacing="0" w:line="360" w:lineRule="exact"/>
        <w:ind w:firstLine="709"/>
        <w:jc w:val="both"/>
        <w:rPr>
          <w:sz w:val="28"/>
          <w:szCs w:val="28"/>
        </w:rPr>
      </w:pPr>
      <w:r w:rsidRPr="00E324D9">
        <w:rPr>
          <w:sz w:val="28"/>
          <w:szCs w:val="28"/>
        </w:rPr>
        <w:t>Về đề nghị nghiên cứu các ý kiến: (1) Đề nghị thiết kế các điều theo trách nhiệm của từng cơ quan, địa phương và những người có liên quan (như tại dự thảo Luật đã trình tại Kỳ họp thứ 10 Quốc hội khóa XIV) hoặc theo các bước giải quyết tai nạn giao thông; (2) bổ sung các quy định về: Nguyên tắc điều tra, giải quyết tai nạn giao thông; kiểm tra giấy tờ của người điều khiển phương tiện; bắt buộc xác định nồng độ cồn; kiểm tra, khám nghiệm phương tiện; thời hạn cập nhật thông tin về tai nạn giao thông; trường hợp liên quan đến người và phương tiện của nước ngoài; tai nạn giao thông liên quan đến phương tiện giao thông chở hóa chất độc hại, vật liệu nổ… cần phong tỏa nơi xảy ra tai nạn; tổ chức cứu nạn, cứu hộ; bảo vệ hiện trường; áp dụng các biện pháp, tiến bộ khoa học kỹ thuật trong giải quyết tai nạn giao thông; giải quyết tai nạn giao thông có dấu hiệu tội phạm, liên quan đến người, phương tiện của quân đội; trách nhiệm giải quyết, phối hợp giải quyết tai nạn giao thông; (3) tiếp tục nghiên cứu, luật hóa các quy định tại Thông tư số 63/2020/TT-BCA ngày 19/6/2020 của Bộ Công an về quy định quy trình điều tra, giải quyết tai nạn GTĐB của lực lượng cảnh sát giao thông; (4) cân nhắc quy định trách nhiệm cơ quan y tế, vì cơ sở y tế cấp dưới không đủ tiêu chuẩn, khả năng để cấp cứu tai nạn giao thông.</w:t>
      </w:r>
    </w:p>
    <w:p w:rsidR="00AB4714" w:rsidRPr="00E324D9" w:rsidRDefault="00D058C4" w:rsidP="00087982">
      <w:pPr>
        <w:pStyle w:val="NormalWeb"/>
        <w:spacing w:before="120" w:beforeAutospacing="0" w:after="120" w:afterAutospacing="0" w:line="360" w:lineRule="exact"/>
        <w:ind w:firstLine="709"/>
        <w:jc w:val="both"/>
        <w:rPr>
          <w:sz w:val="28"/>
          <w:szCs w:val="28"/>
        </w:rPr>
      </w:pPr>
      <w:r w:rsidRPr="00E324D9">
        <w:rPr>
          <w:sz w:val="28"/>
          <w:szCs w:val="28"/>
        </w:rPr>
        <w:t>Chính phủ đã chỉ đạo cơ quan soạn thảo tiếp thu và chính lý trong dự thảo luật, tại các Điều 51, Điều 52, Điều 53.</w:t>
      </w:r>
    </w:p>
    <w:p w:rsidR="00AB4714" w:rsidRPr="00E324D9" w:rsidRDefault="00D058C4" w:rsidP="00087982">
      <w:pPr>
        <w:pStyle w:val="NormalWeb"/>
        <w:spacing w:before="120" w:beforeAutospacing="0" w:after="120" w:afterAutospacing="0" w:line="360" w:lineRule="exact"/>
        <w:ind w:firstLine="709"/>
        <w:jc w:val="both"/>
        <w:rPr>
          <w:bCs/>
          <w:i/>
          <w:iCs/>
          <w:sz w:val="28"/>
          <w:szCs w:val="28"/>
        </w:rPr>
      </w:pPr>
      <w:r w:rsidRPr="00E324D9">
        <w:rPr>
          <w:bCs/>
          <w:i/>
          <w:iCs/>
          <w:sz w:val="28"/>
          <w:szCs w:val="28"/>
        </w:rPr>
        <w:t>đ)</w:t>
      </w:r>
      <w:r w:rsidR="00AB4714" w:rsidRPr="00E324D9">
        <w:rPr>
          <w:bCs/>
          <w:i/>
          <w:iCs/>
          <w:sz w:val="28"/>
          <w:szCs w:val="28"/>
        </w:rPr>
        <w:t xml:space="preserve"> Về tuần tra, kiểm soát về trật tự, an toàn giao thông đường bộ (Chính sách 5 và Chương VI dự thảo Luật)</w:t>
      </w:r>
    </w:p>
    <w:p w:rsidR="00AB4714" w:rsidRPr="00E324D9" w:rsidRDefault="00AB4714" w:rsidP="00087982">
      <w:pPr>
        <w:pStyle w:val="NormalWeb"/>
        <w:spacing w:before="120" w:beforeAutospacing="0" w:after="120" w:afterAutospacing="0" w:line="360" w:lineRule="exact"/>
        <w:ind w:firstLine="709"/>
        <w:jc w:val="both"/>
        <w:rPr>
          <w:sz w:val="28"/>
          <w:szCs w:val="28"/>
        </w:rPr>
      </w:pPr>
      <w:r w:rsidRPr="00E324D9">
        <w:rPr>
          <w:sz w:val="28"/>
          <w:szCs w:val="28"/>
        </w:rPr>
        <w:t>Về đề nghị nghiên cứu: (1) Quy định cụ thể hơn trường hợp Cảnh sát giao thông huy động phương tiện GTĐB, trách nhiệm bồi thường thiệt hại và rà soát để</w:t>
      </w:r>
      <w:r w:rsidRPr="00E324D9">
        <w:rPr>
          <w:sz w:val="28"/>
          <w:szCs w:val="28"/>
          <w:lang w:val="vi-VN"/>
        </w:rPr>
        <w:t xml:space="preserve"> </w:t>
      </w:r>
      <w:r w:rsidRPr="00E324D9">
        <w:rPr>
          <w:sz w:val="28"/>
          <w:szCs w:val="28"/>
        </w:rPr>
        <w:t>bảo đảm tính thống nhất trong hệ thống pháp luật, nhất là với quy định của Luật trưng mua trưng dụng tài sản</w:t>
      </w:r>
      <w:r w:rsidRPr="00E324D9">
        <w:rPr>
          <w:sz w:val="28"/>
          <w:szCs w:val="28"/>
          <w:lang w:val="vi-VN"/>
        </w:rPr>
        <w:t xml:space="preserve">; </w:t>
      </w:r>
      <w:r w:rsidRPr="00E324D9">
        <w:rPr>
          <w:sz w:val="28"/>
          <w:szCs w:val="28"/>
        </w:rPr>
        <w:t xml:space="preserve">giới hạn phạm vi được huy động phương tiện, hoàn trả sau khi tình huống khẩn cấp không còn; (2) </w:t>
      </w:r>
      <w:r w:rsidRPr="00E324D9">
        <w:rPr>
          <w:sz w:val="28"/>
          <w:szCs w:val="28"/>
          <w:lang w:val="en-GB"/>
        </w:rPr>
        <w:t xml:space="preserve">bổ sung các quy định về các biện pháp bảo đảm TTATGTĐB; (3) hiện nay, </w:t>
      </w:r>
      <w:r w:rsidRPr="00E324D9">
        <w:rPr>
          <w:sz w:val="28"/>
          <w:szCs w:val="28"/>
          <w:lang w:val="vi-VN"/>
        </w:rPr>
        <w:t>ngoài Cảnh sát giao thông</w:t>
      </w:r>
      <w:r w:rsidRPr="00E324D9">
        <w:rPr>
          <w:sz w:val="28"/>
          <w:szCs w:val="28"/>
          <w:lang w:val="en-GB"/>
        </w:rPr>
        <w:t xml:space="preserve"> còn có</w:t>
      </w:r>
      <w:r w:rsidRPr="00E324D9">
        <w:rPr>
          <w:sz w:val="28"/>
          <w:szCs w:val="28"/>
          <w:lang w:val="vi-VN"/>
        </w:rPr>
        <w:t xml:space="preserve"> một số lực lượng</w:t>
      </w:r>
      <w:r w:rsidRPr="00E324D9">
        <w:rPr>
          <w:sz w:val="28"/>
          <w:szCs w:val="28"/>
          <w:lang w:val="en-GB"/>
        </w:rPr>
        <w:t xml:space="preserve"> khác</w:t>
      </w:r>
      <w:r w:rsidRPr="00E324D9">
        <w:rPr>
          <w:sz w:val="28"/>
          <w:szCs w:val="28"/>
          <w:lang w:val="vi-VN"/>
        </w:rPr>
        <w:t xml:space="preserve"> </w:t>
      </w:r>
      <w:r w:rsidRPr="00E324D9">
        <w:rPr>
          <w:sz w:val="28"/>
          <w:szCs w:val="28"/>
        </w:rPr>
        <w:t>cũng</w:t>
      </w:r>
      <w:r w:rsidRPr="00E324D9">
        <w:rPr>
          <w:sz w:val="28"/>
          <w:szCs w:val="28"/>
          <w:lang w:val="en-GB"/>
        </w:rPr>
        <w:t xml:space="preserve"> </w:t>
      </w:r>
      <w:r w:rsidRPr="00E324D9">
        <w:rPr>
          <w:sz w:val="28"/>
          <w:szCs w:val="28"/>
          <w:lang w:val="vi-VN"/>
        </w:rPr>
        <w:t>độc lập tổ chức tuần tra, kiểm soát</w:t>
      </w:r>
      <w:r w:rsidRPr="00E324D9">
        <w:rPr>
          <w:sz w:val="28"/>
          <w:szCs w:val="28"/>
          <w:lang w:val="en-GB"/>
        </w:rPr>
        <w:t>, dừng phương tiện,</w:t>
      </w:r>
      <w:r w:rsidRPr="00E324D9">
        <w:rPr>
          <w:sz w:val="28"/>
          <w:szCs w:val="28"/>
          <w:lang w:val="vi-VN"/>
        </w:rPr>
        <w:t xml:space="preserve"> xử phạt vi phạm hành chính về TTGTĐB dẫn đến sự chồng chéo về nhiệm vụ, gây phiền hà </w:t>
      </w:r>
      <w:r w:rsidRPr="00E324D9">
        <w:rPr>
          <w:sz w:val="28"/>
          <w:szCs w:val="28"/>
        </w:rPr>
        <w:t>cho</w:t>
      </w:r>
      <w:r w:rsidRPr="00E324D9">
        <w:rPr>
          <w:sz w:val="28"/>
          <w:szCs w:val="28"/>
          <w:lang w:val="vi-VN"/>
        </w:rPr>
        <w:t xml:space="preserve"> người dân</w:t>
      </w:r>
      <w:r w:rsidRPr="00E324D9">
        <w:rPr>
          <w:sz w:val="28"/>
          <w:szCs w:val="28"/>
        </w:rPr>
        <w:t xml:space="preserve">; (4) bổ sung quy định về quản lý, sử </w:t>
      </w:r>
      <w:r w:rsidRPr="00E324D9">
        <w:rPr>
          <w:sz w:val="28"/>
          <w:szCs w:val="28"/>
        </w:rPr>
        <w:lastRenderedPageBreak/>
        <w:t>dụng hệ thống giám sát, xử lý vi phạm TTATGTĐB, trung tâm chỉ huy, điều khiển giao thông</w:t>
      </w:r>
      <w:r w:rsidRPr="00E324D9">
        <w:rPr>
          <w:sz w:val="28"/>
          <w:szCs w:val="28"/>
          <w:lang w:val="vi-VN"/>
        </w:rPr>
        <w:t xml:space="preserve">, vì Tờ trình đã nêu nhưng dự thảo Luật còn thiếu; bổ sung quy định việc </w:t>
      </w:r>
      <w:r w:rsidRPr="00E324D9">
        <w:rPr>
          <w:sz w:val="28"/>
          <w:szCs w:val="28"/>
          <w:lang w:val="en-GB"/>
        </w:rPr>
        <w:t xml:space="preserve">lắp đặt, </w:t>
      </w:r>
      <w:r w:rsidRPr="00E324D9">
        <w:rPr>
          <w:sz w:val="28"/>
          <w:szCs w:val="28"/>
          <w:lang w:val="vi-VN"/>
        </w:rPr>
        <w:t xml:space="preserve">quản lý, sử dụng phương tiện, thiết bị kỹ thuật nghiệp vụ để bảo đảm TTATGT (không chỉ trang bị thiết bị kỹ thuật nghiệp vụ cho </w:t>
      </w:r>
      <w:r w:rsidRPr="00E324D9">
        <w:rPr>
          <w:sz w:val="28"/>
          <w:szCs w:val="28"/>
          <w:lang w:val="en-GB"/>
        </w:rPr>
        <w:t xml:space="preserve">Cảnh sát giao thông </w:t>
      </w:r>
      <w:r w:rsidRPr="00E324D9">
        <w:rPr>
          <w:sz w:val="28"/>
          <w:szCs w:val="28"/>
          <w:lang w:val="vi-VN"/>
        </w:rPr>
        <w:t xml:space="preserve">để </w:t>
      </w:r>
      <w:r w:rsidRPr="00E324D9">
        <w:rPr>
          <w:sz w:val="28"/>
          <w:szCs w:val="28"/>
          <w:lang w:val="en-GB"/>
        </w:rPr>
        <w:t xml:space="preserve">phục vụ </w:t>
      </w:r>
      <w:r w:rsidRPr="00E324D9">
        <w:rPr>
          <w:sz w:val="28"/>
          <w:szCs w:val="28"/>
          <w:lang w:val="vi-VN"/>
        </w:rPr>
        <w:t>tuần tra, kiểm soát</w:t>
      </w:r>
      <w:r w:rsidRPr="00E324D9">
        <w:rPr>
          <w:sz w:val="28"/>
          <w:szCs w:val="28"/>
        </w:rPr>
        <w:t>)…</w:t>
      </w:r>
    </w:p>
    <w:p w:rsidR="00D058C4" w:rsidRPr="00E324D9" w:rsidRDefault="00D058C4" w:rsidP="00087982">
      <w:pPr>
        <w:pStyle w:val="NormalWeb"/>
        <w:spacing w:before="120" w:beforeAutospacing="0" w:after="120" w:afterAutospacing="0" w:line="360" w:lineRule="exact"/>
        <w:ind w:firstLine="709"/>
        <w:jc w:val="both"/>
        <w:rPr>
          <w:iCs/>
          <w:sz w:val="28"/>
          <w:szCs w:val="28"/>
        </w:rPr>
      </w:pPr>
      <w:r w:rsidRPr="00E324D9">
        <w:rPr>
          <w:iCs/>
          <w:sz w:val="28"/>
          <w:szCs w:val="28"/>
        </w:rPr>
        <w:t>Chính phủ đã chỉ đạo cơ quan soạn thảo tiếp thu và chính lý trong dự thảo luật, tại các Điều 54, Điều 55, Điều 56 và Điều 58.</w:t>
      </w:r>
    </w:p>
    <w:p w:rsidR="00AB4714" w:rsidRPr="00E324D9" w:rsidRDefault="004A32F3" w:rsidP="00087982">
      <w:pPr>
        <w:pStyle w:val="NormalWeb"/>
        <w:spacing w:before="120" w:beforeAutospacing="0" w:after="120" w:afterAutospacing="0" w:line="360" w:lineRule="exact"/>
        <w:ind w:firstLine="709"/>
        <w:jc w:val="both"/>
        <w:rPr>
          <w:bCs/>
          <w:i/>
          <w:iCs/>
          <w:sz w:val="28"/>
          <w:szCs w:val="28"/>
        </w:rPr>
      </w:pPr>
      <w:r w:rsidRPr="00E324D9">
        <w:rPr>
          <w:bCs/>
          <w:i/>
          <w:iCs/>
          <w:sz w:val="28"/>
          <w:szCs w:val="28"/>
        </w:rPr>
        <w:t>e)</w:t>
      </w:r>
      <w:r w:rsidR="00AB4714" w:rsidRPr="00E324D9">
        <w:rPr>
          <w:bCs/>
          <w:i/>
          <w:iCs/>
          <w:sz w:val="28"/>
          <w:szCs w:val="28"/>
        </w:rPr>
        <w:t xml:space="preserve"> Về quản lý nhà nước về trật tự, an toàn giao thông đường bộ (Chính sách 6 và Chương VII dự thảo Luật)</w:t>
      </w:r>
    </w:p>
    <w:p w:rsidR="00AB4714" w:rsidRPr="00E324D9" w:rsidRDefault="00D95B29" w:rsidP="00087982">
      <w:pPr>
        <w:pStyle w:val="NormalWeb"/>
        <w:spacing w:before="120" w:beforeAutospacing="0" w:after="120" w:afterAutospacing="0" w:line="360" w:lineRule="exact"/>
        <w:ind w:firstLine="709"/>
        <w:jc w:val="both"/>
        <w:rPr>
          <w:sz w:val="28"/>
          <w:szCs w:val="28"/>
          <w:lang w:val="nl-NL"/>
        </w:rPr>
      </w:pPr>
      <w:r w:rsidRPr="00E324D9">
        <w:rPr>
          <w:sz w:val="28"/>
          <w:szCs w:val="28"/>
        </w:rPr>
        <w:t>-</w:t>
      </w:r>
      <w:r w:rsidR="00AB4714" w:rsidRPr="00E324D9">
        <w:rPr>
          <w:sz w:val="28"/>
          <w:szCs w:val="28"/>
        </w:rPr>
        <w:t xml:space="preserve"> Có ý kiến cho rằng, hạ tầng đường bộ và TTATGTĐB đều liên quan đến trách nhiệm của nhiều bộ, ngành, nên đề nghị phân định rõ ràng, rành mạch lĩnh vực đường bộ và lĩnh vực TTATGTĐB để quy định rõ hơn về trách nhiệm quản lý nhà nước, nhất là trách nhiệm chủ trì, trách nhiệm phối hợp cho phù hợp với chỉ đạo của Đảng: </w:t>
      </w:r>
      <w:r w:rsidR="00AB4714" w:rsidRPr="00E324D9">
        <w:rPr>
          <w:i/>
          <w:iCs/>
          <w:sz w:val="28"/>
          <w:szCs w:val="28"/>
        </w:rPr>
        <w:t>“Một cơ quan thực hiện nhiều việc và một việc chỉ giao một cơ quan chủ trì thực hiện và chịu trách nhiệm chính”</w:t>
      </w:r>
      <w:r w:rsidR="00AB4714" w:rsidRPr="00E324D9">
        <w:rPr>
          <w:i/>
          <w:iCs/>
          <w:sz w:val="28"/>
          <w:szCs w:val="28"/>
          <w:vertAlign w:val="superscript"/>
        </w:rPr>
        <w:footnoteReference w:id="15"/>
      </w:r>
      <w:r w:rsidR="00AB4714" w:rsidRPr="00E324D9">
        <w:rPr>
          <w:iCs/>
          <w:sz w:val="28"/>
          <w:szCs w:val="28"/>
        </w:rPr>
        <w:t>, tránh chồng chéo, mâu thuẫn, trùng lặp</w:t>
      </w:r>
      <w:r w:rsidR="00AB4714" w:rsidRPr="00E324D9">
        <w:rPr>
          <w:i/>
          <w:iCs/>
          <w:sz w:val="28"/>
          <w:szCs w:val="28"/>
        </w:rPr>
        <w:t>.</w:t>
      </w:r>
      <w:r w:rsidR="00AB4714" w:rsidRPr="00E324D9">
        <w:rPr>
          <w:sz w:val="28"/>
          <w:szCs w:val="28"/>
          <w:lang w:val="nl-NL"/>
        </w:rPr>
        <w:t xml:space="preserve"> </w:t>
      </w:r>
    </w:p>
    <w:p w:rsidR="00AB4714" w:rsidRPr="00E324D9" w:rsidRDefault="00D95B29" w:rsidP="00087982">
      <w:pPr>
        <w:pStyle w:val="NormalWeb"/>
        <w:spacing w:before="120" w:beforeAutospacing="0" w:after="120" w:afterAutospacing="0" w:line="360" w:lineRule="exact"/>
        <w:ind w:firstLine="709"/>
        <w:jc w:val="both"/>
        <w:rPr>
          <w:sz w:val="28"/>
          <w:szCs w:val="28"/>
        </w:rPr>
      </w:pPr>
      <w:r w:rsidRPr="00E324D9">
        <w:rPr>
          <w:sz w:val="28"/>
          <w:szCs w:val="28"/>
        </w:rPr>
        <w:t>-</w:t>
      </w:r>
      <w:r w:rsidR="00AB4714" w:rsidRPr="00E324D9">
        <w:rPr>
          <w:sz w:val="28"/>
          <w:szCs w:val="28"/>
        </w:rPr>
        <w:t xml:space="preserve"> Có ý kiến cho rằng, tại Điều 91 dự thảo Luật Đường bộ quy định Bộ giao thông vận tải chịu trách nhiệm trước Chính phủ thực hiện quản lý nhà nước về GTĐB nói chung, bao hàm cả lĩnh vực TTATGTĐB là không phù hợp; quy định trách nhiệm của Chính phủ trong quản lý nhà nước cũng chưa thực sự hợp lý, thống nhất</w:t>
      </w:r>
      <w:r w:rsidR="00AB4714" w:rsidRPr="00E324D9">
        <w:rPr>
          <w:sz w:val="28"/>
          <w:szCs w:val="28"/>
          <w:vertAlign w:val="superscript"/>
        </w:rPr>
        <w:footnoteReference w:id="16"/>
      </w:r>
      <w:r w:rsidR="00AB4714" w:rsidRPr="00E324D9">
        <w:rPr>
          <w:sz w:val="28"/>
          <w:szCs w:val="28"/>
        </w:rPr>
        <w:t xml:space="preserve">. </w:t>
      </w:r>
    </w:p>
    <w:p w:rsidR="00AB4714" w:rsidRPr="00E324D9" w:rsidRDefault="00D95B29" w:rsidP="00087982">
      <w:pPr>
        <w:pStyle w:val="NormalWeb"/>
        <w:spacing w:before="120" w:beforeAutospacing="0" w:after="120" w:afterAutospacing="0" w:line="360" w:lineRule="exact"/>
        <w:ind w:firstLine="709"/>
        <w:jc w:val="both"/>
        <w:rPr>
          <w:bCs/>
          <w:sz w:val="28"/>
          <w:szCs w:val="28"/>
        </w:rPr>
      </w:pPr>
      <w:r w:rsidRPr="00E324D9">
        <w:rPr>
          <w:bCs/>
          <w:sz w:val="28"/>
          <w:szCs w:val="28"/>
        </w:rPr>
        <w:t>-</w:t>
      </w:r>
      <w:r w:rsidR="00AB4714" w:rsidRPr="00E324D9">
        <w:rPr>
          <w:bCs/>
          <w:sz w:val="28"/>
          <w:szCs w:val="28"/>
        </w:rPr>
        <w:t xml:space="preserve"> Có ý kiến đề nghị cân nhắc việc quy định trách nhiệm của các bộ, ngành trong Luật này, vì cho rằng theo khoản 3 Điều 33 Luật Tổ chức Chính phủ thì Chính phủ có nhiệm vụ, quyền hạn: </w:t>
      </w:r>
      <w:r w:rsidR="00AB4714" w:rsidRPr="00E324D9">
        <w:rPr>
          <w:bCs/>
          <w:i/>
          <w:sz w:val="28"/>
          <w:szCs w:val="28"/>
        </w:rPr>
        <w:t>“quy định chức năng, nhiệm vụ, quyền hạn, cơ cấu tổ chức của Bộ, cơ quan ngang Bộ, cơ quan thuộc Chính phủ”</w:t>
      </w:r>
      <w:r w:rsidR="00AB4714" w:rsidRPr="00E324D9">
        <w:rPr>
          <w:bCs/>
          <w:sz w:val="28"/>
          <w:szCs w:val="28"/>
        </w:rPr>
        <w:t>.</w:t>
      </w:r>
    </w:p>
    <w:p w:rsidR="00AB4714" w:rsidRPr="00E324D9" w:rsidRDefault="00D95B29" w:rsidP="00087982">
      <w:pPr>
        <w:pStyle w:val="NormalWeb"/>
        <w:spacing w:before="120" w:beforeAutospacing="0" w:after="120" w:afterAutospacing="0" w:line="360" w:lineRule="exact"/>
        <w:ind w:firstLine="709"/>
        <w:jc w:val="both"/>
        <w:rPr>
          <w:bCs/>
          <w:sz w:val="28"/>
          <w:szCs w:val="28"/>
          <w:lang w:val="vi-VN"/>
        </w:rPr>
      </w:pPr>
      <w:r w:rsidRPr="00E324D9">
        <w:rPr>
          <w:bCs/>
          <w:sz w:val="28"/>
          <w:szCs w:val="28"/>
        </w:rPr>
        <w:t>-</w:t>
      </w:r>
      <w:r w:rsidR="00AB4714" w:rsidRPr="00E324D9">
        <w:rPr>
          <w:bCs/>
          <w:sz w:val="28"/>
          <w:szCs w:val="28"/>
        </w:rPr>
        <w:t xml:space="preserve"> Có ý kiến đề nghị quy định thống nhất về xây dựng cơ sở dữ liệu giao thông đường bộ, đồng thời có sự phân công phân cấp hợp lý trong việc cập nhật, chia sẻ, khai thác dữ liệu giữa các bộ ngành và địa phương; quy định thống nhất trong thống kê tai nạn giao thông.</w:t>
      </w:r>
    </w:p>
    <w:p w:rsidR="00535EBA" w:rsidRPr="00E324D9" w:rsidRDefault="00535EBA" w:rsidP="00087982">
      <w:pPr>
        <w:pStyle w:val="NormalWeb"/>
        <w:spacing w:before="120" w:beforeAutospacing="0" w:after="120" w:afterAutospacing="0" w:line="360" w:lineRule="exact"/>
        <w:ind w:firstLine="709"/>
        <w:jc w:val="both"/>
        <w:rPr>
          <w:sz w:val="28"/>
          <w:szCs w:val="28"/>
        </w:rPr>
      </w:pPr>
      <w:r w:rsidRPr="00E324D9">
        <w:rPr>
          <w:szCs w:val="28"/>
        </w:rPr>
        <w:t xml:space="preserve"> </w:t>
      </w:r>
      <w:r w:rsidRPr="00E324D9">
        <w:rPr>
          <w:sz w:val="28"/>
          <w:szCs w:val="28"/>
        </w:rPr>
        <w:t>Chính phủ giải trình như sau:</w:t>
      </w:r>
      <w:r w:rsidR="00077AE8" w:rsidRPr="00E324D9">
        <w:rPr>
          <w:sz w:val="28"/>
          <w:szCs w:val="28"/>
        </w:rPr>
        <w:t xml:space="preserve"> </w:t>
      </w:r>
      <w:r w:rsidRPr="00E324D9">
        <w:rPr>
          <w:sz w:val="28"/>
          <w:szCs w:val="28"/>
        </w:rPr>
        <w:t xml:space="preserve">Dự thảo 2 luật cũng đã thể hiện rõ: </w:t>
      </w:r>
      <w:r w:rsidRPr="00E324D9">
        <w:rPr>
          <w:i/>
          <w:sz w:val="28"/>
          <w:szCs w:val="28"/>
        </w:rPr>
        <w:t>Bộ Công an</w:t>
      </w:r>
      <w:r w:rsidRPr="00E324D9">
        <w:rPr>
          <w:sz w:val="28"/>
          <w:szCs w:val="28"/>
        </w:rPr>
        <w:t xml:space="preserve"> chịu trách nhiệm trước Chính phủ quản lý nhà nước về trật tự, an toàn giao thông đường bộ (khoản 2 Điều 59 dự thảo Luật Trật tự, an toàn giao thông đường bộ). </w:t>
      </w:r>
      <w:r w:rsidRPr="00E324D9">
        <w:rPr>
          <w:i/>
          <w:sz w:val="28"/>
          <w:szCs w:val="28"/>
        </w:rPr>
        <w:t>Bộ Giao thông vận tải</w:t>
      </w:r>
      <w:r w:rsidRPr="00E324D9">
        <w:rPr>
          <w:sz w:val="28"/>
          <w:szCs w:val="28"/>
        </w:rPr>
        <w:t xml:space="preserve"> chịu trách nhiệm trước Chính phủ thực hiện </w:t>
      </w:r>
      <w:r w:rsidRPr="00E324D9">
        <w:rPr>
          <w:sz w:val="28"/>
          <w:szCs w:val="28"/>
        </w:rPr>
        <w:lastRenderedPageBreak/>
        <w:t>quản lý nhà nước về giao thông đường bộ (Điều 91 dự thảo Luật Đường bộ). Về nội dung quản lý nhà nước của từng lĩnh vực đã được quy định cụ thể, tách bạch tại Điều 58 dự thảo Luật Trật tự, an toàn giao thông đường bộ và Điều 89 dự thảo Luật Đường bộ.</w:t>
      </w:r>
      <w:r w:rsidR="00077AE8" w:rsidRPr="00E324D9">
        <w:rPr>
          <w:sz w:val="28"/>
          <w:szCs w:val="28"/>
        </w:rPr>
        <w:t xml:space="preserve"> Mặt khác, v</w:t>
      </w:r>
      <w:r w:rsidRPr="00E324D9">
        <w:rPr>
          <w:sz w:val="28"/>
          <w:szCs w:val="28"/>
        </w:rPr>
        <w:t>iệc quy định trách nhiệm của Chính phủ và các bộ, ngành trong dự thảo luật không trái với Luật Ban hành văn bản quy phạm pháp luật và thực tế đã có nhiều luật cũng quy định như vậy. Tuy nhiên,</w:t>
      </w:r>
      <w:r w:rsidR="00E51C83" w:rsidRPr="00E324D9">
        <w:rPr>
          <w:sz w:val="28"/>
          <w:szCs w:val="28"/>
        </w:rPr>
        <w:t xml:space="preserve"> Chính phủ đã chỉ đạo</w:t>
      </w:r>
      <w:r w:rsidRPr="00E324D9">
        <w:rPr>
          <w:sz w:val="28"/>
          <w:szCs w:val="28"/>
        </w:rPr>
        <w:t xml:space="preserve"> ban soạn thảo 2 luật cần tiếp tục rà soát, chỉnh lý, hoàn thiện nội dung trong từng điểm, khoản, điều của chương quản lý nhà nước.</w:t>
      </w:r>
    </w:p>
    <w:p w:rsidR="00132A0C" w:rsidRPr="00E324D9" w:rsidRDefault="00132A0C" w:rsidP="00087982">
      <w:pPr>
        <w:pStyle w:val="NormalWeb"/>
        <w:spacing w:before="120" w:beforeAutospacing="0" w:after="120" w:afterAutospacing="0" w:line="360" w:lineRule="exact"/>
        <w:ind w:firstLine="709"/>
        <w:jc w:val="both"/>
        <w:rPr>
          <w:b/>
          <w:i/>
          <w:sz w:val="28"/>
          <w:szCs w:val="28"/>
        </w:rPr>
      </w:pPr>
      <w:r w:rsidRPr="00E324D9">
        <w:rPr>
          <w:b/>
          <w:i/>
          <w:sz w:val="28"/>
          <w:szCs w:val="28"/>
        </w:rPr>
        <w:t>2.3. Về quy định rõ cơ quan chịu trách nhiệm quản lý đào tạo, sát hạch, cấp giấy phép lái xe trong dự thảo luật</w:t>
      </w:r>
    </w:p>
    <w:p w:rsidR="00FD465F" w:rsidRPr="00E324D9" w:rsidRDefault="00132A0C" w:rsidP="00087982">
      <w:pPr>
        <w:pStyle w:val="NormalWeb"/>
        <w:spacing w:before="120" w:beforeAutospacing="0" w:after="120" w:afterAutospacing="0" w:line="360" w:lineRule="exact"/>
        <w:ind w:firstLine="709"/>
        <w:jc w:val="both"/>
        <w:rPr>
          <w:sz w:val="28"/>
          <w:szCs w:val="28"/>
        </w:rPr>
      </w:pPr>
      <w:r w:rsidRPr="00E324D9">
        <w:rPr>
          <w:sz w:val="28"/>
          <w:szCs w:val="28"/>
        </w:rPr>
        <w:t>Chính phủ đã chỉ đạo cơ quan soạn thảo tiếp thu và quy định rõ Bộ Giao thong vận tải chịu trách nhiệm về công tác này, tại các Điều</w:t>
      </w:r>
      <w:r w:rsidR="00B17D78" w:rsidRPr="00E324D9">
        <w:rPr>
          <w:sz w:val="28"/>
          <w:szCs w:val="28"/>
        </w:rPr>
        <w:t xml:space="preserve"> 41, Điều 42, Điều 43 và Điều 60.</w:t>
      </w:r>
    </w:p>
    <w:p w:rsidR="00132A0C" w:rsidRPr="00E324D9" w:rsidRDefault="00FD465F" w:rsidP="00087982">
      <w:pPr>
        <w:pStyle w:val="NormalWeb"/>
        <w:spacing w:before="120" w:beforeAutospacing="0" w:after="120" w:afterAutospacing="0" w:line="360" w:lineRule="exact"/>
        <w:ind w:firstLine="709"/>
        <w:jc w:val="both"/>
        <w:rPr>
          <w:b/>
          <w:i/>
          <w:sz w:val="28"/>
          <w:szCs w:val="28"/>
        </w:rPr>
      </w:pPr>
      <w:r w:rsidRPr="00E324D9">
        <w:rPr>
          <w:b/>
          <w:i/>
          <w:sz w:val="28"/>
          <w:szCs w:val="28"/>
        </w:rPr>
        <w:t>2.4. Về thời điểm trình Quốc hội cho ý kiến và xem xét, thông qua</w:t>
      </w:r>
      <w:r w:rsidR="00B17D78" w:rsidRPr="00E324D9">
        <w:rPr>
          <w:b/>
          <w:i/>
          <w:sz w:val="28"/>
          <w:szCs w:val="28"/>
        </w:rPr>
        <w:t xml:space="preserve"> </w:t>
      </w:r>
    </w:p>
    <w:p w:rsidR="000C37D9" w:rsidRPr="00E324D9" w:rsidRDefault="000C37D9" w:rsidP="00087982">
      <w:pPr>
        <w:pStyle w:val="NormalWeb"/>
        <w:spacing w:before="120" w:beforeAutospacing="0" w:after="120" w:afterAutospacing="0" w:line="360" w:lineRule="exact"/>
        <w:ind w:firstLine="709"/>
        <w:jc w:val="both"/>
        <w:rPr>
          <w:sz w:val="28"/>
          <w:szCs w:val="28"/>
        </w:rPr>
      </w:pPr>
      <w:r w:rsidRPr="00E324D9">
        <w:rPr>
          <w:sz w:val="28"/>
          <w:szCs w:val="28"/>
        </w:rPr>
        <w:t>Ý kiến th</w:t>
      </w:r>
      <w:r w:rsidR="00C42B93" w:rsidRPr="00E324D9">
        <w:rPr>
          <w:sz w:val="28"/>
          <w:szCs w:val="28"/>
        </w:rPr>
        <w:t>am gia</w:t>
      </w:r>
      <w:r w:rsidRPr="00E324D9">
        <w:rPr>
          <w:sz w:val="28"/>
          <w:szCs w:val="28"/>
        </w:rPr>
        <w:t xml:space="preserve">: Đối với dự án Luật Trật tự, an toàn giao </w:t>
      </w:r>
      <w:r w:rsidR="002356C1" w:rsidRPr="00E324D9">
        <w:rPr>
          <w:sz w:val="28"/>
          <w:szCs w:val="28"/>
        </w:rPr>
        <w:t>thô</w:t>
      </w:r>
      <w:r w:rsidRPr="00E324D9">
        <w:rPr>
          <w:sz w:val="28"/>
          <w:szCs w:val="28"/>
        </w:rPr>
        <w:t>ng đường bộ và dự án Luật Đường bộ, Thường trự</w:t>
      </w:r>
      <w:r w:rsidR="002356C1" w:rsidRPr="00E324D9">
        <w:rPr>
          <w:sz w:val="28"/>
          <w:szCs w:val="28"/>
        </w:rPr>
        <w:t>c Ủy ban Quốc phòng và An ninh</w:t>
      </w:r>
      <w:r w:rsidRPr="00E324D9">
        <w:rPr>
          <w:sz w:val="28"/>
          <w:szCs w:val="28"/>
        </w:rPr>
        <w:t xml:space="preserve"> đề nghị đưa vào Chương trình xây dựng luật, pháp lệnh năm 2024, theo tiến độ cùng trình Quốc hội cho ý kiến tại Kỳ họp thứ 7 và xem xét, thông qua tại Kỳ họp thứ 8 theo trình tự xem xét, thông qua tại hai kỳ họp Quốc hội (lùi 02 kỳ so với đề xuất của Chính phủ). Tuy nhiên, một số ý kiến đề nghị trình Quốc hội cho ý kiến tại Kỳ họp thứ 6 và xem xét, th</w:t>
      </w:r>
      <w:r w:rsidR="002356C1" w:rsidRPr="00E324D9">
        <w:rPr>
          <w:sz w:val="28"/>
          <w:szCs w:val="28"/>
        </w:rPr>
        <w:t>ô</w:t>
      </w:r>
      <w:r w:rsidRPr="00E324D9">
        <w:rPr>
          <w:sz w:val="28"/>
          <w:szCs w:val="28"/>
        </w:rPr>
        <w:t>ng qua tại Kỳ họp thứ 7 (lùi 01 kỳ so với đề xuất của Chính phủ).</w:t>
      </w:r>
    </w:p>
    <w:p w:rsidR="000C37D9" w:rsidRPr="00E324D9" w:rsidRDefault="003C37D7" w:rsidP="00087982">
      <w:pPr>
        <w:pStyle w:val="NormalWeb"/>
        <w:spacing w:before="120" w:beforeAutospacing="0" w:after="120" w:afterAutospacing="0" w:line="360" w:lineRule="exact"/>
        <w:ind w:firstLine="709"/>
        <w:jc w:val="both"/>
        <w:rPr>
          <w:sz w:val="28"/>
          <w:szCs w:val="28"/>
        </w:rPr>
      </w:pPr>
      <w:r w:rsidRPr="00E324D9">
        <w:rPr>
          <w:sz w:val="28"/>
          <w:szCs w:val="28"/>
        </w:rPr>
        <w:t>Chính phủ nhận thấy thời gian chuẩn bị 02 dự án Luật này đã kỹ lưỡng, trải qua nhiều lần lấy ý kiến, thẩm định, thẩm tra và do tính chất cấp bách của nhiệm vụ bảo đảm trật tự, an toàn giao thông, phát triển kết cấu hạ tầng, với mục tiêu bảo đảm an toàn tính mạng, sức khỏe cho người dân và phục vụ phát triển kinh tế, xã hội của đất nước, vì vậy Chính phủ đ</w:t>
      </w:r>
      <w:r w:rsidR="000C37D9" w:rsidRPr="00E324D9">
        <w:rPr>
          <w:sz w:val="28"/>
          <w:szCs w:val="28"/>
        </w:rPr>
        <w:t xml:space="preserve">ề nghị trình Quốc hội </w:t>
      </w:r>
      <w:r w:rsidRPr="00E324D9">
        <w:rPr>
          <w:sz w:val="28"/>
          <w:szCs w:val="28"/>
        </w:rPr>
        <w:t xml:space="preserve">khóa XV </w:t>
      </w:r>
      <w:r w:rsidR="000C37D9" w:rsidRPr="00E324D9">
        <w:rPr>
          <w:sz w:val="28"/>
          <w:szCs w:val="28"/>
        </w:rPr>
        <w:t>cho ý kiến đồng thời 2 dự án Luật tại Kỳ họp thứ</w:t>
      </w:r>
      <w:r w:rsidR="00CB0AA4" w:rsidRPr="00E324D9">
        <w:rPr>
          <w:sz w:val="28"/>
          <w:szCs w:val="28"/>
        </w:rPr>
        <w:t xml:space="preserve"> 6</w:t>
      </w:r>
      <w:r w:rsidR="000C37D9" w:rsidRPr="00E324D9">
        <w:rPr>
          <w:sz w:val="28"/>
          <w:szCs w:val="28"/>
        </w:rPr>
        <w:t xml:space="preserve"> và xem xét, thông qua tại Kỳ họp thứ</w:t>
      </w:r>
      <w:r w:rsidR="00CB0AA4" w:rsidRPr="00E324D9">
        <w:rPr>
          <w:sz w:val="28"/>
          <w:szCs w:val="28"/>
        </w:rPr>
        <w:t xml:space="preserve"> 7</w:t>
      </w:r>
      <w:r w:rsidR="000C37D9" w:rsidRPr="00E324D9">
        <w:rPr>
          <w:sz w:val="28"/>
          <w:szCs w:val="28"/>
        </w:rPr>
        <w:t>.</w:t>
      </w:r>
    </w:p>
    <w:p w:rsidR="002442E8" w:rsidRPr="00E324D9" w:rsidRDefault="002442E8" w:rsidP="00087982">
      <w:pPr>
        <w:pStyle w:val="NormalWeb"/>
        <w:spacing w:before="120" w:beforeAutospacing="0" w:after="120" w:afterAutospacing="0" w:line="360" w:lineRule="exact"/>
        <w:ind w:firstLine="709"/>
        <w:jc w:val="both"/>
        <w:rPr>
          <w:b/>
        </w:rPr>
      </w:pPr>
      <w:r w:rsidRPr="00E324D9">
        <w:rPr>
          <w:b/>
        </w:rPr>
        <w:t>V</w:t>
      </w:r>
      <w:r w:rsidR="00D20874" w:rsidRPr="00E324D9">
        <w:rPr>
          <w:b/>
        </w:rPr>
        <w:t>I</w:t>
      </w:r>
      <w:r w:rsidRPr="00E324D9">
        <w:rPr>
          <w:b/>
        </w:rPr>
        <w:t xml:space="preserve">. BỐ CỤC VÀ NỘI DUNG CƠ BẢN CỦA DỰ THẢO LUẬT </w:t>
      </w:r>
    </w:p>
    <w:p w:rsidR="002442E8" w:rsidRPr="00E324D9" w:rsidRDefault="002442E8" w:rsidP="00087982">
      <w:pPr>
        <w:pStyle w:val="NormalWeb"/>
        <w:spacing w:before="120" w:beforeAutospacing="0" w:after="120" w:afterAutospacing="0" w:line="360" w:lineRule="exact"/>
        <w:ind w:firstLine="709"/>
        <w:jc w:val="both"/>
        <w:rPr>
          <w:sz w:val="28"/>
          <w:szCs w:val="28"/>
        </w:rPr>
      </w:pPr>
      <w:r w:rsidRPr="00E324D9">
        <w:rPr>
          <w:sz w:val="28"/>
          <w:szCs w:val="28"/>
        </w:rPr>
        <w:t>Dự thảo Luật gồ</w:t>
      </w:r>
      <w:r w:rsidR="00C160F2" w:rsidRPr="00E324D9">
        <w:rPr>
          <w:sz w:val="28"/>
          <w:szCs w:val="28"/>
        </w:rPr>
        <w:t xml:space="preserve">m </w:t>
      </w:r>
      <w:r w:rsidR="00F84016" w:rsidRPr="00E324D9">
        <w:rPr>
          <w:sz w:val="28"/>
          <w:szCs w:val="28"/>
        </w:rPr>
        <w:t>08</w:t>
      </w:r>
      <w:r w:rsidR="00C160F2" w:rsidRPr="00E324D9">
        <w:rPr>
          <w:sz w:val="28"/>
          <w:szCs w:val="28"/>
        </w:rPr>
        <w:t xml:space="preserve"> chương, </w:t>
      </w:r>
      <w:r w:rsidR="00305E02" w:rsidRPr="00E324D9">
        <w:rPr>
          <w:sz w:val="28"/>
          <w:szCs w:val="28"/>
        </w:rPr>
        <w:t>6</w:t>
      </w:r>
      <w:r w:rsidR="004F1090" w:rsidRPr="00E324D9">
        <w:rPr>
          <w:sz w:val="28"/>
          <w:szCs w:val="28"/>
        </w:rPr>
        <w:t>2</w:t>
      </w:r>
      <w:r w:rsidR="003C5E35" w:rsidRPr="00E324D9">
        <w:rPr>
          <w:sz w:val="28"/>
          <w:szCs w:val="28"/>
        </w:rPr>
        <w:t xml:space="preserve"> </w:t>
      </w:r>
      <w:r w:rsidRPr="00E324D9">
        <w:rPr>
          <w:sz w:val="28"/>
          <w:szCs w:val="28"/>
        </w:rPr>
        <w:t>điều, cụ thể như sau:</w:t>
      </w:r>
    </w:p>
    <w:p w:rsidR="002442E8" w:rsidRPr="00E324D9" w:rsidRDefault="004F14FB" w:rsidP="00087982">
      <w:pPr>
        <w:spacing w:line="360" w:lineRule="exact"/>
        <w:ind w:firstLine="709"/>
        <w:jc w:val="both"/>
      </w:pPr>
      <w:r w:rsidRPr="00E324D9">
        <w:t xml:space="preserve">- </w:t>
      </w:r>
      <w:r w:rsidR="002442E8" w:rsidRPr="00E324D9">
        <w:t>Chương I. Những quy định chung</w:t>
      </w:r>
    </w:p>
    <w:p w:rsidR="005A3665" w:rsidRPr="00E324D9" w:rsidRDefault="005A3665" w:rsidP="00087982">
      <w:pPr>
        <w:spacing w:line="360" w:lineRule="exact"/>
        <w:ind w:firstLine="709"/>
        <w:jc w:val="both"/>
      </w:pPr>
      <w:r w:rsidRPr="00E324D9">
        <w:t xml:space="preserve">Gồm </w:t>
      </w:r>
      <w:r w:rsidR="003B422E" w:rsidRPr="00E324D9">
        <w:t>08</w:t>
      </w:r>
      <w:r w:rsidR="005B0064" w:rsidRPr="00E324D9">
        <w:t xml:space="preserve"> đ</w:t>
      </w:r>
      <w:r w:rsidR="003B422E" w:rsidRPr="00E324D9">
        <w:t>iều, từ Điều 1 đến Điều 8</w:t>
      </w:r>
      <w:r w:rsidRPr="00E324D9">
        <w:t xml:space="preserve">, quy định về: Phạm vi điều chỉnh; đối tượng áp dụng; giải thích từ ngữ; nguyên tắc bảo đảm trật tự, an toàn giao thông đường bộ; </w:t>
      </w:r>
      <w:r w:rsidR="00C45456" w:rsidRPr="00E324D9">
        <w:t xml:space="preserve">chính sách của nhà nước về bảo đảm trật tự, an toàn giao thông </w:t>
      </w:r>
      <w:r w:rsidR="00C45456" w:rsidRPr="00E324D9">
        <w:lastRenderedPageBreak/>
        <w:t xml:space="preserve">đường bộ; </w:t>
      </w:r>
      <w:r w:rsidRPr="00E324D9">
        <w:t>tuyên truyền, phổ biến, giáo dục pháp luật về trật tự, an toàn giao thông;</w:t>
      </w:r>
      <w:r w:rsidR="003B422E" w:rsidRPr="00E324D9">
        <w:t xml:space="preserve"> cơ sở dữ liệu về trật tự, an toàn giao thông đường bộ;</w:t>
      </w:r>
      <w:r w:rsidR="00C45456" w:rsidRPr="00E324D9">
        <w:t xml:space="preserve"> </w:t>
      </w:r>
      <w:r w:rsidRPr="00E324D9">
        <w:t>các hành vi bị nghiêm cấm.</w:t>
      </w:r>
    </w:p>
    <w:p w:rsidR="00896EF0" w:rsidRPr="00E324D9" w:rsidRDefault="004F14FB" w:rsidP="00087982">
      <w:pPr>
        <w:spacing w:line="360" w:lineRule="exact"/>
        <w:ind w:firstLine="709"/>
        <w:jc w:val="both"/>
      </w:pPr>
      <w:r w:rsidRPr="00E324D9">
        <w:t xml:space="preserve">- </w:t>
      </w:r>
      <w:r w:rsidR="002442E8" w:rsidRPr="00E324D9">
        <w:t xml:space="preserve">Chương II. </w:t>
      </w:r>
      <w:r w:rsidR="00C62476" w:rsidRPr="00E324D9">
        <w:t>Q</w:t>
      </w:r>
      <w:r w:rsidR="00AD03FA" w:rsidRPr="00E324D9">
        <w:t>uy tắc giao thông đường bộ</w:t>
      </w:r>
    </w:p>
    <w:p w:rsidR="005B0064" w:rsidRPr="00E324D9" w:rsidRDefault="005B0064" w:rsidP="00087982">
      <w:pPr>
        <w:spacing w:line="360" w:lineRule="exact"/>
        <w:ind w:firstLine="709"/>
        <w:jc w:val="both"/>
      </w:pPr>
      <w:r w:rsidRPr="00E324D9">
        <w:t>Gồ</w:t>
      </w:r>
      <w:r w:rsidR="00305E02" w:rsidRPr="00E324D9">
        <w:t>m 24</w:t>
      </w:r>
      <w:r w:rsidR="003B422E" w:rsidRPr="00E324D9">
        <w:t xml:space="preserve"> </w:t>
      </w:r>
      <w:r w:rsidR="00305E02" w:rsidRPr="00E324D9">
        <w:t>điều, từ Điều 9 đến Điều 3</w:t>
      </w:r>
      <w:r w:rsidR="00B20897" w:rsidRPr="00E324D9">
        <w:t>2</w:t>
      </w:r>
      <w:r w:rsidRPr="00E324D9">
        <w:t xml:space="preserve">, quy định về: Quy tắc chung; chấp hành </w:t>
      </w:r>
      <w:r w:rsidR="008034AE" w:rsidRPr="00E324D9">
        <w:t xml:space="preserve">hệ thống </w:t>
      </w:r>
      <w:r w:rsidR="003C4AFB" w:rsidRPr="00E324D9">
        <w:t>báo hiệu đường bộ</w:t>
      </w:r>
      <w:r w:rsidRPr="00E324D9">
        <w:t xml:space="preserve">; </w:t>
      </w:r>
      <w:r w:rsidR="003C4AFB" w:rsidRPr="00E324D9">
        <w:t xml:space="preserve">chấp hành quy định về tốc độ và khoảng cách khi điều khiển phương tiện; </w:t>
      </w:r>
      <w:r w:rsidRPr="00E324D9">
        <w:t xml:space="preserve">sử dụng làn đường; vượt xe và nhường đường cho xe xin vượt; chuyển hướng xe; lùi xe; tránh xe đi ngược chiều; dừng xe, đỗ xe; mở cửa xe; sử dụng đèn; sử dụng tín hiệu còi; nhường đường tại nơi đường giao nhau; qua phà, qua cầu phao; </w:t>
      </w:r>
      <w:r w:rsidR="003C4AFB" w:rsidRPr="00E324D9">
        <w:t>giao thông tại đường ngang, cầu chung đường sắt</w:t>
      </w:r>
      <w:r w:rsidRPr="00E324D9">
        <w:t>; giao thông trên đường cao tốc; giao thông trong hầm đường bộ; quyền ưu tiên và tín hiệu ưu tiên của một số loại xe; trường hợp chở người trên xe ô tô chở hàng; xe kéo xe và xe kéo rơ moóc;</w:t>
      </w:r>
      <w:r w:rsidR="003C4AFB" w:rsidRPr="00E324D9">
        <w:t xml:space="preserve"> người đi bộ, người khuyết tật, người già yếu, trẻ em tham gia giao thông; người điều khiển, người ngồi trên xe đạp, xe đạp máy, người điều khiển xe thô sơ khá</w:t>
      </w:r>
      <w:r w:rsidR="0029016F" w:rsidRPr="00E324D9">
        <w:t>c; người điều khiển, dẫn dắt</w:t>
      </w:r>
      <w:r w:rsidR="003C4AFB" w:rsidRPr="00E324D9">
        <w:t xml:space="preserve"> vật</w:t>
      </w:r>
      <w:r w:rsidR="0029016F" w:rsidRPr="00E324D9">
        <w:t xml:space="preserve"> nuôi, điều khiển xe</w:t>
      </w:r>
      <w:r w:rsidR="003C4AFB" w:rsidRPr="00E324D9">
        <w:t xml:space="preserve"> vật </w:t>
      </w:r>
      <w:r w:rsidR="0029016F" w:rsidRPr="00E324D9">
        <w:t xml:space="preserve">nuôi </w:t>
      </w:r>
      <w:r w:rsidR="003C4AFB" w:rsidRPr="00E324D9">
        <w:t>kéo đi trên đường bộ; người điều khiển, người ngồi trên xe mô tô, xe gắn máy, các loại xe tương tự mô tô và các loại xe tương tự xe gắn máy tham gia giao thông</w:t>
      </w:r>
      <w:r w:rsidR="00110860" w:rsidRPr="00E324D9">
        <w:t>.</w:t>
      </w:r>
    </w:p>
    <w:p w:rsidR="00C965C3" w:rsidRPr="00E324D9" w:rsidRDefault="00C965C3" w:rsidP="00087982">
      <w:pPr>
        <w:spacing w:line="360" w:lineRule="exact"/>
        <w:ind w:firstLine="709"/>
        <w:jc w:val="both"/>
        <w:rPr>
          <w:bCs/>
          <w:iCs/>
        </w:rPr>
      </w:pPr>
      <w:r w:rsidRPr="00E324D9">
        <w:rPr>
          <w:lang w:val="it-IT"/>
        </w:rPr>
        <w:t xml:space="preserve">Trên cơ sở nội luật hóa quy định trong </w:t>
      </w:r>
      <w:r w:rsidRPr="00E324D9">
        <w:t xml:space="preserve">Công ước Viên </w:t>
      </w:r>
      <w:r w:rsidRPr="00E324D9">
        <w:rPr>
          <w:lang w:val="it-IT"/>
        </w:rPr>
        <w:t>năm 1968 về Giao thông đường bộ phù hợp với điều kiện Việt Nam,</w:t>
      </w:r>
      <w:r w:rsidRPr="00E324D9">
        <w:rPr>
          <w:bCs/>
          <w:iCs/>
        </w:rPr>
        <w:t xml:space="preserve"> kế thừa những quy định còn </w:t>
      </w:r>
      <w:r w:rsidR="00C908CA" w:rsidRPr="00E324D9">
        <w:rPr>
          <w:bCs/>
          <w:iCs/>
        </w:rPr>
        <w:t xml:space="preserve">phù hợp </w:t>
      </w:r>
      <w:r w:rsidRPr="00E324D9">
        <w:rPr>
          <w:bCs/>
          <w:iCs/>
        </w:rPr>
        <w:t xml:space="preserve">của Luật Giao thông đường bộ năm 2008, luật hóa một số quy định ở các văn bản dưới luật, </w:t>
      </w:r>
      <w:r w:rsidR="000B32CD" w:rsidRPr="00E324D9">
        <w:rPr>
          <w:bCs/>
          <w:iCs/>
        </w:rPr>
        <w:t xml:space="preserve">dự thảo Luật đã sửa đổi, </w:t>
      </w:r>
      <w:r w:rsidRPr="00E324D9">
        <w:rPr>
          <w:bCs/>
          <w:iCs/>
        </w:rPr>
        <w:t>bổ sung</w:t>
      </w:r>
      <w:r w:rsidR="000B32CD" w:rsidRPr="00E324D9">
        <w:rPr>
          <w:bCs/>
          <w:iCs/>
        </w:rPr>
        <w:t>, mô tả lại</w:t>
      </w:r>
      <w:r w:rsidRPr="00E324D9">
        <w:rPr>
          <w:bCs/>
          <w:iCs/>
        </w:rPr>
        <w:t xml:space="preserve"> một số quy định phù hợp với thực tiễn</w:t>
      </w:r>
      <w:r w:rsidR="000B32CD" w:rsidRPr="00E324D9">
        <w:rPr>
          <w:bCs/>
          <w:iCs/>
        </w:rPr>
        <w:t>.</w:t>
      </w:r>
    </w:p>
    <w:p w:rsidR="002442E8" w:rsidRPr="00E324D9" w:rsidRDefault="004F14FB" w:rsidP="00087982">
      <w:pPr>
        <w:spacing w:line="360" w:lineRule="exact"/>
        <w:ind w:firstLine="709"/>
        <w:jc w:val="both"/>
      </w:pPr>
      <w:r w:rsidRPr="00E324D9">
        <w:t xml:space="preserve">- </w:t>
      </w:r>
      <w:r w:rsidR="005412DF" w:rsidRPr="00E324D9">
        <w:t>Chương III</w:t>
      </w:r>
      <w:r w:rsidR="00896EF0" w:rsidRPr="00E324D9">
        <w:t xml:space="preserve">. </w:t>
      </w:r>
      <w:r w:rsidR="0020220B" w:rsidRPr="00E324D9">
        <w:t>Điều kiện p</w:t>
      </w:r>
      <w:r w:rsidR="00C160F2" w:rsidRPr="00E324D9">
        <w:t>hương tiện</w:t>
      </w:r>
      <w:r w:rsidR="0020220B" w:rsidRPr="00E324D9">
        <w:t xml:space="preserve"> tham gia giao thông đường bộ</w:t>
      </w:r>
      <w:r w:rsidR="00C160F2" w:rsidRPr="00E324D9">
        <w:t xml:space="preserve"> và người điều khiển phương tiện</w:t>
      </w:r>
      <w:r w:rsidR="00867DD2" w:rsidRPr="00E324D9">
        <w:t xml:space="preserve"> tham gia giao thông</w:t>
      </w:r>
      <w:r w:rsidR="00AD03FA" w:rsidRPr="00E324D9">
        <w:t xml:space="preserve"> đường bộ</w:t>
      </w:r>
    </w:p>
    <w:p w:rsidR="00C3781D" w:rsidRPr="00E324D9" w:rsidRDefault="00110860" w:rsidP="00087982">
      <w:pPr>
        <w:spacing w:line="360" w:lineRule="exact"/>
        <w:ind w:firstLine="709"/>
        <w:jc w:val="both"/>
      </w:pPr>
      <w:r w:rsidRPr="00E324D9">
        <w:t>Gồm</w:t>
      </w:r>
      <w:r w:rsidR="003B422E" w:rsidRPr="00E324D9">
        <w:t xml:space="preserve"> </w:t>
      </w:r>
      <w:r w:rsidR="002B720B" w:rsidRPr="00E324D9">
        <w:t>11</w:t>
      </w:r>
      <w:r w:rsidR="003B422E" w:rsidRPr="00E324D9">
        <w:t xml:space="preserve"> điều, từ Điều </w:t>
      </w:r>
      <w:r w:rsidR="00DB5FB1" w:rsidRPr="00E324D9">
        <w:t>33</w:t>
      </w:r>
      <w:r w:rsidR="008034AE" w:rsidRPr="00E324D9">
        <w:t xml:space="preserve"> đến</w:t>
      </w:r>
      <w:r w:rsidR="003B422E" w:rsidRPr="00E324D9">
        <w:t xml:space="preserve"> Điều </w:t>
      </w:r>
      <w:r w:rsidR="002B720B" w:rsidRPr="00E324D9">
        <w:t>43</w:t>
      </w:r>
      <w:r w:rsidRPr="00E324D9">
        <w:t>, quy định về: Điều kiện</w:t>
      </w:r>
      <w:r w:rsidR="00282EFB" w:rsidRPr="00E324D9">
        <w:t xml:space="preserve"> xe cơ giới, xe máy chuyên dùng, xe thô sơ</w:t>
      </w:r>
      <w:r w:rsidR="004C3602" w:rsidRPr="00E324D9">
        <w:t xml:space="preserve"> </w:t>
      </w:r>
      <w:r w:rsidRPr="00E324D9">
        <w:t xml:space="preserve">tham gia giao thông đường bộ; cấp, thu hồi </w:t>
      </w:r>
      <w:r w:rsidR="00AA5EE3" w:rsidRPr="00E324D9">
        <w:t xml:space="preserve">chứng nhận </w:t>
      </w:r>
      <w:r w:rsidRPr="00E324D9">
        <w:t>đăng ký và biển số xe cơ giới</w:t>
      </w:r>
      <w:r w:rsidR="00C3781D" w:rsidRPr="00E324D9">
        <w:t>, xe máy chuyên dùng</w:t>
      </w:r>
      <w:r w:rsidRPr="00E324D9">
        <w:t>; trách nhiệm của cơ quan</w:t>
      </w:r>
      <w:r w:rsidR="00AA5EE3" w:rsidRPr="00E324D9">
        <w:t xml:space="preserve"> đăng ký xe</w:t>
      </w:r>
      <w:r w:rsidRPr="00E324D9">
        <w:t xml:space="preserve">; </w:t>
      </w:r>
      <w:r w:rsidR="00883947" w:rsidRPr="00E324D9">
        <w:t>quyền và nghĩa vụ của chủ xe cơ giới, xe máy chuyên dùng;</w:t>
      </w:r>
      <w:r w:rsidR="00883947" w:rsidRPr="00E324D9">
        <w:rPr>
          <w:rFonts w:eastAsia="Calibri"/>
          <w:b/>
          <w:szCs w:val="28"/>
        </w:rPr>
        <w:t xml:space="preserve"> </w:t>
      </w:r>
      <w:r w:rsidR="00883947" w:rsidRPr="00E324D9">
        <w:t>điều kiện của người điều khiển phương tiện tham gia giao thông đường bộ</w:t>
      </w:r>
      <w:r w:rsidR="008D3763" w:rsidRPr="00E324D9">
        <w:t xml:space="preserve">; </w:t>
      </w:r>
      <w:r w:rsidRPr="00E324D9">
        <w:t>giấy phép lái xe;</w:t>
      </w:r>
      <w:r w:rsidR="00C3781D" w:rsidRPr="00E324D9">
        <w:t xml:space="preserve"> tuổi, sức khỏe của người điều khiển phương tiện</w:t>
      </w:r>
      <w:r w:rsidRPr="00E324D9">
        <w:t>; đào tạ</w:t>
      </w:r>
      <w:r w:rsidR="00287AB4" w:rsidRPr="00E324D9">
        <w:t xml:space="preserve">o lái xe; sát hạch lái xe; cấp và </w:t>
      </w:r>
      <w:r w:rsidRPr="00E324D9">
        <w:t>thu hồi giấy phép lái xe</w:t>
      </w:r>
      <w:r w:rsidR="00C3781D" w:rsidRPr="00E324D9">
        <w:t>.</w:t>
      </w:r>
    </w:p>
    <w:p w:rsidR="003D1F72" w:rsidRPr="00E324D9" w:rsidRDefault="00A82BEA" w:rsidP="00087982">
      <w:pPr>
        <w:spacing w:line="360" w:lineRule="exact"/>
        <w:ind w:firstLine="709"/>
        <w:jc w:val="both"/>
        <w:rPr>
          <w:bCs/>
        </w:rPr>
      </w:pPr>
      <w:r w:rsidRPr="00E324D9">
        <w:rPr>
          <w:bCs/>
          <w:lang w:val="es-ES"/>
        </w:rPr>
        <w:t>So với Luật Giao thông đường bộ năm 2008, d</w:t>
      </w:r>
      <w:r w:rsidR="003D1F72" w:rsidRPr="00E324D9">
        <w:rPr>
          <w:bCs/>
          <w:lang w:val="es-ES"/>
        </w:rPr>
        <w:t xml:space="preserve">ự thảo Luật </w:t>
      </w:r>
      <w:r w:rsidRPr="00E324D9">
        <w:rPr>
          <w:bCs/>
        </w:rPr>
        <w:t>đã bổ sung quy định chi tiết nhiều nội dung về đăng ký, cấp biển số xe cụ thể, rõ ràng hơn, bảo đảm yêu cầ</w:t>
      </w:r>
      <w:r w:rsidR="00C908CA" w:rsidRPr="00E324D9">
        <w:rPr>
          <w:bCs/>
        </w:rPr>
        <w:t>u cải cách hành chính,</w:t>
      </w:r>
      <w:r w:rsidR="009C6878" w:rsidRPr="00E324D9">
        <w:rPr>
          <w:bCs/>
        </w:rPr>
        <w:t xml:space="preserve"> ứng dụng khoa học công nghệ</w:t>
      </w:r>
      <w:r w:rsidR="00D83F60" w:rsidRPr="00E324D9">
        <w:rPr>
          <w:bCs/>
        </w:rPr>
        <w:t xml:space="preserve"> hiện đại</w:t>
      </w:r>
      <w:r w:rsidR="009C6878" w:rsidRPr="00E324D9">
        <w:rPr>
          <w:bCs/>
        </w:rPr>
        <w:t>,</w:t>
      </w:r>
      <w:r w:rsidR="00796D8A" w:rsidRPr="00E324D9">
        <w:rPr>
          <w:bCs/>
        </w:rPr>
        <w:t xml:space="preserve"> phục vụ người</w:t>
      </w:r>
      <w:r w:rsidR="00D83F60" w:rsidRPr="00E324D9">
        <w:rPr>
          <w:bCs/>
        </w:rPr>
        <w:t xml:space="preserve"> dân.</w:t>
      </w:r>
      <w:r w:rsidRPr="00E324D9">
        <w:rPr>
          <w:bCs/>
          <w:lang w:val="es-ES"/>
        </w:rPr>
        <w:t xml:space="preserve"> Về </w:t>
      </w:r>
      <w:r w:rsidRPr="00E324D9">
        <w:rPr>
          <w:bCs/>
        </w:rPr>
        <w:t>n</w:t>
      </w:r>
      <w:r w:rsidR="003D1F72" w:rsidRPr="00E324D9">
        <w:rPr>
          <w:bCs/>
        </w:rPr>
        <w:t xml:space="preserve">gười điều khiển phương tiện tham gia giao thông, dự thảo </w:t>
      </w:r>
      <w:r w:rsidR="003D1F72" w:rsidRPr="00E324D9">
        <w:rPr>
          <w:bCs/>
        </w:rPr>
        <w:lastRenderedPageBreak/>
        <w:t>Luật quy định nhiều điểm mới như: sửa đổi một số hạng giấy phép lái xe để ph</w:t>
      </w:r>
      <w:r w:rsidR="002F113B" w:rsidRPr="00E324D9">
        <w:rPr>
          <w:bCs/>
        </w:rPr>
        <w:t>ù hợp với Công ước Viên năm 1968 và có kế thừa</w:t>
      </w:r>
      <w:r w:rsidR="00E4257F" w:rsidRPr="00E324D9">
        <w:rPr>
          <w:bCs/>
        </w:rPr>
        <w:t xml:space="preserve"> phân hạng còn </w:t>
      </w:r>
      <w:r w:rsidR="00D95893" w:rsidRPr="00E324D9">
        <w:rPr>
          <w:bCs/>
        </w:rPr>
        <w:t>phù hợp</w:t>
      </w:r>
      <w:r w:rsidR="00E4257F" w:rsidRPr="00E324D9">
        <w:rPr>
          <w:bCs/>
        </w:rPr>
        <w:t xml:space="preserve"> của</w:t>
      </w:r>
      <w:r w:rsidR="002F113B" w:rsidRPr="00E324D9">
        <w:rPr>
          <w:bCs/>
        </w:rPr>
        <w:t xml:space="preserve"> L</w:t>
      </w:r>
      <w:r w:rsidR="00D95893" w:rsidRPr="00E324D9">
        <w:rPr>
          <w:bCs/>
        </w:rPr>
        <w:t>uật Giao thông đường bộ năm 2008</w:t>
      </w:r>
      <w:r w:rsidR="00E4257F" w:rsidRPr="00E324D9">
        <w:rPr>
          <w:bCs/>
        </w:rPr>
        <w:t>; bổ sung quy định về giấy phép lái xe quốc tế;</w:t>
      </w:r>
      <w:r w:rsidR="00562FB4" w:rsidRPr="00E324D9">
        <w:rPr>
          <w:bCs/>
        </w:rPr>
        <w:t xml:space="preserve"> quy định về các trường </w:t>
      </w:r>
      <w:r w:rsidR="009539A6" w:rsidRPr="00E324D9">
        <w:rPr>
          <w:bCs/>
        </w:rPr>
        <w:t>hợp cấp, cấp đổi, cấp lại</w:t>
      </w:r>
      <w:r w:rsidR="00562FB4" w:rsidRPr="00E324D9">
        <w:rPr>
          <w:bCs/>
        </w:rPr>
        <w:t xml:space="preserve"> thu hồi giấy phép lái xe.</w:t>
      </w:r>
    </w:p>
    <w:p w:rsidR="00896EF0" w:rsidRPr="00E324D9" w:rsidRDefault="004F14FB" w:rsidP="00087982">
      <w:pPr>
        <w:spacing w:line="360" w:lineRule="exact"/>
        <w:ind w:firstLine="709"/>
        <w:jc w:val="both"/>
        <w:rPr>
          <w:bCs/>
          <w:noProof/>
          <w:szCs w:val="28"/>
        </w:rPr>
      </w:pPr>
      <w:r w:rsidRPr="00E324D9">
        <w:t xml:space="preserve">- </w:t>
      </w:r>
      <w:r w:rsidR="00896EF0" w:rsidRPr="00E324D9">
        <w:t xml:space="preserve">Chương </w:t>
      </w:r>
      <w:r w:rsidR="005412DF" w:rsidRPr="00E324D9">
        <w:t>I</w:t>
      </w:r>
      <w:r w:rsidR="002442E8" w:rsidRPr="00E324D9">
        <w:t>V</w:t>
      </w:r>
      <w:r w:rsidR="00EE471A" w:rsidRPr="00E324D9">
        <w:t xml:space="preserve">. </w:t>
      </w:r>
      <w:r w:rsidR="009D26C6" w:rsidRPr="00E324D9">
        <w:rPr>
          <w:bCs/>
          <w:noProof/>
          <w:szCs w:val="28"/>
        </w:rPr>
        <w:t xml:space="preserve">Chỉ huy, điều khiển giao thông </w:t>
      </w:r>
      <w:r w:rsidR="006B7595" w:rsidRPr="00E324D9">
        <w:rPr>
          <w:bCs/>
          <w:noProof/>
          <w:szCs w:val="28"/>
        </w:rPr>
        <w:t xml:space="preserve">bảo đảm trật tự, an toàn giao thông </w:t>
      </w:r>
      <w:r w:rsidR="009D26C6" w:rsidRPr="00E324D9">
        <w:rPr>
          <w:bCs/>
          <w:noProof/>
          <w:szCs w:val="28"/>
        </w:rPr>
        <w:t>đường bộ</w:t>
      </w:r>
    </w:p>
    <w:p w:rsidR="00CC2C50" w:rsidRPr="00E324D9" w:rsidRDefault="00C3781D" w:rsidP="00087982">
      <w:pPr>
        <w:spacing w:line="360" w:lineRule="exact"/>
        <w:ind w:firstLine="709"/>
        <w:jc w:val="both"/>
        <w:rPr>
          <w:rFonts w:eastAsia="Calibri"/>
          <w:b/>
          <w:szCs w:val="28"/>
        </w:rPr>
      </w:pPr>
      <w:r w:rsidRPr="00E324D9">
        <w:rPr>
          <w:bCs/>
          <w:noProof/>
          <w:szCs w:val="28"/>
        </w:rPr>
        <w:t>Gồm</w:t>
      </w:r>
      <w:r w:rsidR="00A630A5" w:rsidRPr="00E324D9">
        <w:rPr>
          <w:bCs/>
          <w:noProof/>
          <w:szCs w:val="28"/>
        </w:rPr>
        <w:t xml:space="preserve"> 07</w:t>
      </w:r>
      <w:r w:rsidR="009D26C6" w:rsidRPr="00E324D9">
        <w:rPr>
          <w:bCs/>
          <w:noProof/>
          <w:szCs w:val="28"/>
        </w:rPr>
        <w:t xml:space="preserve"> điều, từ Điều </w:t>
      </w:r>
      <w:r w:rsidR="002B720B" w:rsidRPr="00E324D9">
        <w:rPr>
          <w:bCs/>
          <w:noProof/>
          <w:szCs w:val="28"/>
        </w:rPr>
        <w:t>44 đến Điều 50</w:t>
      </w:r>
      <w:r w:rsidR="009D1C43" w:rsidRPr="00E324D9">
        <w:rPr>
          <w:bCs/>
          <w:noProof/>
          <w:szCs w:val="28"/>
        </w:rPr>
        <w:t>, quy định về:</w:t>
      </w:r>
      <w:r w:rsidR="009D26C6" w:rsidRPr="00E324D9">
        <w:rPr>
          <w:bCs/>
          <w:noProof/>
          <w:szCs w:val="28"/>
        </w:rPr>
        <w:t xml:space="preserve"> </w:t>
      </w:r>
      <w:r w:rsidR="007D5203" w:rsidRPr="00E324D9">
        <w:rPr>
          <w:bCs/>
          <w:noProof/>
          <w:szCs w:val="28"/>
        </w:rPr>
        <w:t>C</w:t>
      </w:r>
      <w:r w:rsidR="00B6310B" w:rsidRPr="00E324D9">
        <w:rPr>
          <w:bCs/>
          <w:noProof/>
          <w:szCs w:val="28"/>
        </w:rPr>
        <w:t>hỉ huy, điều khiển giao</w:t>
      </w:r>
      <w:r w:rsidR="00D63B74" w:rsidRPr="00E324D9">
        <w:rPr>
          <w:bCs/>
          <w:noProof/>
          <w:szCs w:val="28"/>
        </w:rPr>
        <w:t xml:space="preserve"> thông</w:t>
      </w:r>
      <w:r w:rsidR="00B6310B" w:rsidRPr="00E324D9">
        <w:rPr>
          <w:bCs/>
          <w:noProof/>
          <w:szCs w:val="28"/>
        </w:rPr>
        <w:t>;</w:t>
      </w:r>
      <w:r w:rsidR="00905D44" w:rsidRPr="00E324D9">
        <w:rPr>
          <w:bCs/>
          <w:noProof/>
          <w:szCs w:val="28"/>
        </w:rPr>
        <w:t xml:space="preserve"> </w:t>
      </w:r>
      <w:r w:rsidR="00DE3815" w:rsidRPr="00E324D9">
        <w:rPr>
          <w:spacing w:val="-2"/>
          <w:szCs w:val="28"/>
        </w:rPr>
        <w:t>b</w:t>
      </w:r>
      <w:r w:rsidR="00DE3815" w:rsidRPr="00E324D9">
        <w:rPr>
          <w:spacing w:val="-2"/>
          <w:szCs w:val="28"/>
          <w:lang w:val="vi-VN"/>
        </w:rPr>
        <w:t>ảo đảm an toàn giao thông</w:t>
      </w:r>
      <w:r w:rsidR="00D82DD0" w:rsidRPr="00E324D9">
        <w:rPr>
          <w:szCs w:val="28"/>
          <w:lang w:val="pt-BR"/>
        </w:rPr>
        <w:t xml:space="preserve"> khi có</w:t>
      </w:r>
      <w:r w:rsidR="00AB5E62" w:rsidRPr="00E324D9">
        <w:rPr>
          <w:szCs w:val="28"/>
          <w:lang w:val="pt-BR"/>
        </w:rPr>
        <w:t xml:space="preserve"> </w:t>
      </w:r>
      <w:r w:rsidR="00AB5E62" w:rsidRPr="00E324D9">
        <w:rPr>
          <w:bCs/>
          <w:szCs w:val="28"/>
          <w:lang w:val="pt-BR"/>
        </w:rPr>
        <w:t>sự cố</w:t>
      </w:r>
      <w:r w:rsidR="004F596C" w:rsidRPr="00E324D9">
        <w:rPr>
          <w:bCs/>
          <w:szCs w:val="28"/>
          <w:lang w:val="pt-BR"/>
        </w:rPr>
        <w:t>,</w:t>
      </w:r>
      <w:r w:rsidR="00AB5E62" w:rsidRPr="00E324D9">
        <w:rPr>
          <w:bCs/>
          <w:szCs w:val="28"/>
          <w:lang w:val="pt-BR"/>
        </w:rPr>
        <w:t xml:space="preserve"> </w:t>
      </w:r>
      <w:r w:rsidR="004F596C" w:rsidRPr="00E324D9">
        <w:rPr>
          <w:bCs/>
          <w:szCs w:val="28"/>
          <w:lang w:val="pt-BR"/>
        </w:rPr>
        <w:t xml:space="preserve">tình huống </w:t>
      </w:r>
      <w:r w:rsidR="007D5203" w:rsidRPr="00E324D9">
        <w:rPr>
          <w:bCs/>
          <w:szCs w:val="28"/>
          <w:lang w:val="pt-BR"/>
        </w:rPr>
        <w:t>đột xuất</w:t>
      </w:r>
      <w:r w:rsidR="00AB5E62" w:rsidRPr="00E324D9">
        <w:rPr>
          <w:szCs w:val="28"/>
          <w:lang w:val="pt-BR"/>
        </w:rPr>
        <w:t>;</w:t>
      </w:r>
      <w:r w:rsidR="00AB5E62" w:rsidRPr="00E324D9">
        <w:rPr>
          <w:b/>
          <w:szCs w:val="28"/>
          <w:lang w:val="vi-VN"/>
        </w:rPr>
        <w:t xml:space="preserve"> </w:t>
      </w:r>
      <w:r w:rsidR="00AB5E62" w:rsidRPr="00E324D9">
        <w:rPr>
          <w:szCs w:val="28"/>
        </w:rPr>
        <w:t>b</w:t>
      </w:r>
      <w:r w:rsidR="00AB5E62" w:rsidRPr="00E324D9">
        <w:rPr>
          <w:szCs w:val="28"/>
          <w:lang w:val="vi-VN"/>
        </w:rPr>
        <w:t xml:space="preserve">ảo đảm </w:t>
      </w:r>
      <w:r w:rsidR="001871AA" w:rsidRPr="00E324D9">
        <w:rPr>
          <w:szCs w:val="28"/>
        </w:rPr>
        <w:t xml:space="preserve">trật tự, </w:t>
      </w:r>
      <w:r w:rsidR="00AB5E62" w:rsidRPr="00E324D9">
        <w:rPr>
          <w:szCs w:val="28"/>
          <w:lang w:val="vi-VN"/>
        </w:rPr>
        <w:t xml:space="preserve">an toàn giao thông </w:t>
      </w:r>
      <w:r w:rsidR="00EA6922" w:rsidRPr="00E324D9">
        <w:rPr>
          <w:szCs w:val="28"/>
        </w:rPr>
        <w:t>tổ chức</w:t>
      </w:r>
      <w:r w:rsidR="00AB5E62" w:rsidRPr="00E324D9">
        <w:rPr>
          <w:szCs w:val="28"/>
          <w:lang w:val="vi-VN"/>
        </w:rPr>
        <w:t xml:space="preserve"> </w:t>
      </w:r>
      <w:r w:rsidR="007D5203" w:rsidRPr="00E324D9">
        <w:rPr>
          <w:szCs w:val="28"/>
        </w:rPr>
        <w:t xml:space="preserve">sự kiện </w:t>
      </w:r>
      <w:r w:rsidR="00AB5E62" w:rsidRPr="00E324D9">
        <w:rPr>
          <w:szCs w:val="28"/>
          <w:lang w:val="vi-VN"/>
        </w:rPr>
        <w:t>trên đường bộ</w:t>
      </w:r>
      <w:r w:rsidR="00DE3815" w:rsidRPr="00E324D9">
        <w:rPr>
          <w:bCs/>
          <w:szCs w:val="28"/>
        </w:rPr>
        <w:t xml:space="preserve">; </w:t>
      </w:r>
      <w:r w:rsidR="00905D44" w:rsidRPr="00E324D9">
        <w:rPr>
          <w:bCs/>
          <w:szCs w:val="28"/>
        </w:rPr>
        <w:t xml:space="preserve">bảo đảm an toàn giao thông </w:t>
      </w:r>
      <w:r w:rsidR="004F596C" w:rsidRPr="00E324D9">
        <w:rPr>
          <w:bCs/>
          <w:szCs w:val="28"/>
        </w:rPr>
        <w:t xml:space="preserve">xe chở hàng </w:t>
      </w:r>
      <w:r w:rsidR="00905D44" w:rsidRPr="00E324D9">
        <w:rPr>
          <w:bCs/>
          <w:szCs w:val="28"/>
        </w:rPr>
        <w:t>siêu trường, siêu trọng</w:t>
      </w:r>
      <w:r w:rsidR="004F596C" w:rsidRPr="00E324D9">
        <w:rPr>
          <w:bCs/>
          <w:szCs w:val="28"/>
        </w:rPr>
        <w:t>, các loại chất nổ, vật phẩm dễ nổ, chất phóng xạ</w:t>
      </w:r>
      <w:r w:rsidR="00905D44" w:rsidRPr="00E324D9">
        <w:rPr>
          <w:bCs/>
          <w:szCs w:val="28"/>
        </w:rPr>
        <w:t xml:space="preserve"> tham gia giao thông đường bộ</w:t>
      </w:r>
      <w:r w:rsidR="009D1C43" w:rsidRPr="00E324D9">
        <w:rPr>
          <w:bCs/>
          <w:noProof/>
          <w:szCs w:val="28"/>
        </w:rPr>
        <w:t>;</w:t>
      </w:r>
      <w:r w:rsidR="00DE4C44" w:rsidRPr="00E324D9">
        <w:rPr>
          <w:bCs/>
          <w:noProof/>
          <w:szCs w:val="28"/>
        </w:rPr>
        <w:t xml:space="preserve"> </w:t>
      </w:r>
      <w:r w:rsidR="00AB5E62" w:rsidRPr="00E324D9">
        <w:rPr>
          <w:bCs/>
          <w:iCs/>
          <w:szCs w:val="28"/>
        </w:rPr>
        <w:t>kiến nghị</w:t>
      </w:r>
      <w:r w:rsidR="00AB5E62" w:rsidRPr="00E324D9">
        <w:rPr>
          <w:bCs/>
          <w:szCs w:val="28"/>
        </w:rPr>
        <w:t xml:space="preserve"> </w:t>
      </w:r>
      <w:r w:rsidR="004F596C" w:rsidRPr="00E324D9">
        <w:rPr>
          <w:bCs/>
          <w:szCs w:val="28"/>
        </w:rPr>
        <w:t xml:space="preserve">về </w:t>
      </w:r>
      <w:r w:rsidR="00AB5E62" w:rsidRPr="00E324D9">
        <w:rPr>
          <w:bCs/>
          <w:szCs w:val="28"/>
        </w:rPr>
        <w:t xml:space="preserve">an toàn giao thông </w:t>
      </w:r>
      <w:r w:rsidR="008303A2" w:rsidRPr="00E324D9">
        <w:rPr>
          <w:bCs/>
          <w:szCs w:val="28"/>
        </w:rPr>
        <w:t xml:space="preserve">đối với công trình </w:t>
      </w:r>
      <w:r w:rsidR="00AB5E62" w:rsidRPr="00E324D9">
        <w:rPr>
          <w:szCs w:val="28"/>
          <w:lang w:val="vi-VN"/>
        </w:rPr>
        <w:t>đường bộ</w:t>
      </w:r>
      <w:r w:rsidR="00CC2C50" w:rsidRPr="00E324D9">
        <w:rPr>
          <w:szCs w:val="28"/>
        </w:rPr>
        <w:t>;</w:t>
      </w:r>
      <w:r w:rsidR="00B6310B" w:rsidRPr="00E324D9">
        <w:rPr>
          <w:rFonts w:eastAsia="Calibri"/>
          <w:szCs w:val="28"/>
        </w:rPr>
        <w:t xml:space="preserve"> </w:t>
      </w:r>
      <w:r w:rsidR="00CC2C50" w:rsidRPr="00E324D9">
        <w:rPr>
          <w:bCs/>
          <w:szCs w:val="28"/>
        </w:rPr>
        <w:t xml:space="preserve">phòng ngừa và giải </w:t>
      </w:r>
      <w:r w:rsidR="001871AA" w:rsidRPr="00E324D9">
        <w:rPr>
          <w:bCs/>
          <w:szCs w:val="28"/>
        </w:rPr>
        <w:t>quyết ùn tắc giao thông; trung tâm chỉ huy giao thông.</w:t>
      </w:r>
    </w:p>
    <w:p w:rsidR="00864EFD" w:rsidRPr="00E324D9" w:rsidRDefault="00720BE3" w:rsidP="00087982">
      <w:pPr>
        <w:spacing w:line="360" w:lineRule="exact"/>
        <w:ind w:firstLine="709"/>
        <w:jc w:val="both"/>
      </w:pPr>
      <w:r w:rsidRPr="00E324D9">
        <w:t>C</w:t>
      </w:r>
      <w:r w:rsidR="00864EFD" w:rsidRPr="00E324D9">
        <w:t>ác nội dung</w:t>
      </w:r>
      <w:r w:rsidRPr="00E324D9">
        <w:t xml:space="preserve"> trên là</w:t>
      </w:r>
      <w:r w:rsidR="00864EFD" w:rsidRPr="00E324D9">
        <w:t xml:space="preserve"> mới so với Luật Giao thông đường bộ năm 2008 để cụ thể hóa những biện pháp, cơ chế tổ chức giao thông an toàn, phòng ngừa, giải quyết ùn tắc giao thông và khắc phục các bất cập là nguyên nhân dẫn đến tai nạn giao thông, ùn tắc giao thông.</w:t>
      </w:r>
    </w:p>
    <w:p w:rsidR="00896EF0" w:rsidRPr="00E324D9" w:rsidRDefault="004F14FB" w:rsidP="00087982">
      <w:pPr>
        <w:spacing w:line="360" w:lineRule="exact"/>
        <w:ind w:firstLine="709"/>
        <w:jc w:val="both"/>
        <w:rPr>
          <w:bCs/>
          <w:noProof/>
          <w:szCs w:val="28"/>
        </w:rPr>
      </w:pPr>
      <w:r w:rsidRPr="00E324D9">
        <w:t xml:space="preserve">- </w:t>
      </w:r>
      <w:r w:rsidR="002442E8" w:rsidRPr="00E324D9">
        <w:t xml:space="preserve">Chương V. </w:t>
      </w:r>
      <w:r w:rsidR="00896EF0" w:rsidRPr="00E324D9">
        <w:rPr>
          <w:bCs/>
          <w:noProof/>
          <w:szCs w:val="28"/>
        </w:rPr>
        <w:t>Giải qu</w:t>
      </w:r>
      <w:r w:rsidR="00AD03FA" w:rsidRPr="00E324D9">
        <w:rPr>
          <w:bCs/>
          <w:noProof/>
          <w:szCs w:val="28"/>
        </w:rPr>
        <w:t>yết tai nạn giao thông đường bộ</w:t>
      </w:r>
    </w:p>
    <w:p w:rsidR="00190FE9" w:rsidRPr="00E324D9" w:rsidRDefault="004035D4" w:rsidP="00087982">
      <w:pPr>
        <w:spacing w:line="360" w:lineRule="exact"/>
        <w:ind w:firstLine="709"/>
        <w:jc w:val="both"/>
        <w:rPr>
          <w:szCs w:val="28"/>
        </w:rPr>
      </w:pPr>
      <w:r w:rsidRPr="00E324D9">
        <w:rPr>
          <w:bCs/>
          <w:noProof/>
          <w:spacing w:val="-4"/>
          <w:szCs w:val="28"/>
        </w:rPr>
        <w:t>Gồ</w:t>
      </w:r>
      <w:r w:rsidR="004D34EF" w:rsidRPr="00E324D9">
        <w:rPr>
          <w:bCs/>
          <w:noProof/>
          <w:spacing w:val="-4"/>
          <w:szCs w:val="28"/>
        </w:rPr>
        <w:t>m 03</w:t>
      </w:r>
      <w:r w:rsidR="00A630A5" w:rsidRPr="00E324D9">
        <w:rPr>
          <w:bCs/>
          <w:noProof/>
          <w:spacing w:val="-4"/>
          <w:szCs w:val="28"/>
        </w:rPr>
        <w:t xml:space="preserve"> điều, từ Điều </w:t>
      </w:r>
      <w:r w:rsidR="004D34EF" w:rsidRPr="00E324D9">
        <w:rPr>
          <w:bCs/>
          <w:noProof/>
          <w:spacing w:val="-4"/>
          <w:szCs w:val="28"/>
        </w:rPr>
        <w:t>51 đến Điều 53</w:t>
      </w:r>
      <w:r w:rsidR="00767B3D" w:rsidRPr="00E324D9">
        <w:rPr>
          <w:bCs/>
          <w:noProof/>
          <w:spacing w:val="-4"/>
          <w:szCs w:val="28"/>
        </w:rPr>
        <w:t xml:space="preserve">, quy định về: </w:t>
      </w:r>
      <w:r w:rsidR="00AB5E62" w:rsidRPr="00E324D9">
        <w:rPr>
          <w:szCs w:val="28"/>
        </w:rPr>
        <w:t>Trách nhiệm của người điều khiển phương tiện, người liên quan và người có mặt tại hiện trường vụ tai nạn giao thông;</w:t>
      </w:r>
      <w:r w:rsidR="00AB5E62" w:rsidRPr="00E324D9">
        <w:rPr>
          <w:b/>
          <w:szCs w:val="28"/>
        </w:rPr>
        <w:t xml:space="preserve"> </w:t>
      </w:r>
      <w:r w:rsidR="00AB5E62" w:rsidRPr="00E324D9">
        <w:rPr>
          <w:szCs w:val="28"/>
        </w:rPr>
        <w:t xml:space="preserve">phát hiện, tiếp nhận, </w:t>
      </w:r>
      <w:r w:rsidR="00D82DD0" w:rsidRPr="00E324D9">
        <w:rPr>
          <w:szCs w:val="28"/>
        </w:rPr>
        <w:t xml:space="preserve">xử lý tin báo, cứu nạn, cứu hộ </w:t>
      </w:r>
      <w:r w:rsidR="00AB5E62" w:rsidRPr="00E324D9">
        <w:rPr>
          <w:szCs w:val="28"/>
        </w:rPr>
        <w:t>tai nạn giao thông;</w:t>
      </w:r>
      <w:r w:rsidR="00AB5E62" w:rsidRPr="00E324D9">
        <w:rPr>
          <w:b/>
          <w:szCs w:val="28"/>
        </w:rPr>
        <w:t xml:space="preserve"> </w:t>
      </w:r>
      <w:r w:rsidR="00AB5E62" w:rsidRPr="00E324D9">
        <w:rPr>
          <w:szCs w:val="28"/>
        </w:rPr>
        <w:t xml:space="preserve">điều tra, </w:t>
      </w:r>
      <w:r w:rsidR="00CC36A8" w:rsidRPr="00E324D9">
        <w:rPr>
          <w:szCs w:val="28"/>
        </w:rPr>
        <w:t>giải quyết</w:t>
      </w:r>
      <w:r w:rsidR="004D34EF" w:rsidRPr="00E324D9">
        <w:rPr>
          <w:szCs w:val="28"/>
        </w:rPr>
        <w:t xml:space="preserve">, </w:t>
      </w:r>
      <w:r w:rsidR="00190FE9" w:rsidRPr="00E324D9">
        <w:rPr>
          <w:szCs w:val="28"/>
        </w:rPr>
        <w:t>thống kê tai nạn giao thông, luật hóa một số quy định về nguyên tắc, trình tự điều tra, giải quyết vụ tai nạn giao thông</w:t>
      </w:r>
      <w:r w:rsidR="00190FE9" w:rsidRPr="00E324D9">
        <w:rPr>
          <w:szCs w:val="28"/>
          <w:lang w:val="vi-VN"/>
        </w:rPr>
        <w:t xml:space="preserve"> đường bộ</w:t>
      </w:r>
      <w:r w:rsidR="00190FE9" w:rsidRPr="00E324D9">
        <w:rPr>
          <w:szCs w:val="28"/>
        </w:rPr>
        <w:t>.</w:t>
      </w:r>
    </w:p>
    <w:p w:rsidR="00864EFD" w:rsidRPr="00E324D9" w:rsidRDefault="00720BE3" w:rsidP="00087982">
      <w:pPr>
        <w:spacing w:line="360" w:lineRule="exact"/>
        <w:ind w:right="-1" w:firstLine="709"/>
        <w:jc w:val="both"/>
        <w:rPr>
          <w:bCs/>
        </w:rPr>
      </w:pPr>
      <w:r w:rsidRPr="00E324D9">
        <w:rPr>
          <w:bCs/>
        </w:rPr>
        <w:t xml:space="preserve">Các nội dung trên </w:t>
      </w:r>
      <w:r w:rsidR="00864EFD" w:rsidRPr="00E324D9">
        <w:rPr>
          <w:bCs/>
        </w:rPr>
        <w:t xml:space="preserve">là những điểm mới so với Luật Giao thông đường bộ năm 2008, bởi vì công tác giải quyết tai nạn giao thông liên quan trực tiếp tới quyền, nghĩa vụ của người dân và liên quan đến trách nhiệm của nhiều cơ quan cần phải luật hóa để bảo đảm sự thống nhất, </w:t>
      </w:r>
      <w:r w:rsidR="00864EFD" w:rsidRPr="00E324D9">
        <w:rPr>
          <w:bCs/>
          <w:iCs/>
        </w:rPr>
        <w:t>bảo đảm quyền và nghĩa vụ hợp pháp của các bên có liên quan trong vụ tai nạn giao thông.</w:t>
      </w:r>
    </w:p>
    <w:p w:rsidR="00896EF0" w:rsidRPr="00E324D9" w:rsidRDefault="004F14FB" w:rsidP="00087982">
      <w:pPr>
        <w:spacing w:line="360" w:lineRule="exact"/>
        <w:ind w:right="-1" w:firstLine="709"/>
        <w:jc w:val="both"/>
        <w:rPr>
          <w:bCs/>
          <w:noProof/>
          <w:spacing w:val="-10"/>
          <w:szCs w:val="28"/>
        </w:rPr>
      </w:pPr>
      <w:r w:rsidRPr="00E324D9">
        <w:rPr>
          <w:spacing w:val="-4"/>
        </w:rPr>
        <w:t xml:space="preserve">- </w:t>
      </w:r>
      <w:r w:rsidR="00377FFA" w:rsidRPr="00E324D9">
        <w:rPr>
          <w:spacing w:val="-10"/>
        </w:rPr>
        <w:t>C</w:t>
      </w:r>
      <w:r w:rsidR="002442E8" w:rsidRPr="00E324D9">
        <w:rPr>
          <w:spacing w:val="-10"/>
        </w:rPr>
        <w:t>hương V</w:t>
      </w:r>
      <w:r w:rsidR="005412DF" w:rsidRPr="00E324D9">
        <w:rPr>
          <w:spacing w:val="-10"/>
        </w:rPr>
        <w:t>I</w:t>
      </w:r>
      <w:r w:rsidR="002442E8" w:rsidRPr="00E324D9">
        <w:rPr>
          <w:spacing w:val="-10"/>
        </w:rPr>
        <w:t xml:space="preserve">. </w:t>
      </w:r>
      <w:r w:rsidR="00FB0D1F" w:rsidRPr="00E324D9">
        <w:rPr>
          <w:spacing w:val="-10"/>
        </w:rPr>
        <w:t>Tuần tra, kiểm soát</w:t>
      </w:r>
      <w:r w:rsidR="00377FFA" w:rsidRPr="00E324D9">
        <w:rPr>
          <w:spacing w:val="-10"/>
        </w:rPr>
        <w:t xml:space="preserve"> bảo đảm</w:t>
      </w:r>
      <w:r w:rsidR="00FB0D1F" w:rsidRPr="00E324D9">
        <w:rPr>
          <w:bCs/>
          <w:noProof/>
          <w:spacing w:val="-10"/>
          <w:szCs w:val="28"/>
        </w:rPr>
        <w:t xml:space="preserve"> trật tự, an toàn giao thông đường bộ</w:t>
      </w:r>
    </w:p>
    <w:p w:rsidR="0092323A" w:rsidRPr="00E324D9" w:rsidRDefault="00377FFA" w:rsidP="00087982">
      <w:pPr>
        <w:shd w:val="clear" w:color="auto" w:fill="FFFFFF"/>
        <w:spacing w:line="356" w:lineRule="exact"/>
        <w:ind w:firstLine="709"/>
        <w:jc w:val="both"/>
        <w:rPr>
          <w:bCs/>
          <w:szCs w:val="28"/>
          <w:lang w:val="vi-VN"/>
        </w:rPr>
      </w:pPr>
      <w:r w:rsidRPr="00E324D9">
        <w:rPr>
          <w:bCs/>
          <w:noProof/>
          <w:szCs w:val="28"/>
        </w:rPr>
        <w:t xml:space="preserve">Gồm </w:t>
      </w:r>
      <w:r w:rsidR="0092323A" w:rsidRPr="00E324D9">
        <w:rPr>
          <w:bCs/>
          <w:noProof/>
          <w:szCs w:val="28"/>
        </w:rPr>
        <w:t>05</w:t>
      </w:r>
      <w:r w:rsidR="00A630A5" w:rsidRPr="00E324D9">
        <w:rPr>
          <w:bCs/>
          <w:noProof/>
          <w:szCs w:val="28"/>
        </w:rPr>
        <w:t xml:space="preserve"> điều, từ Điều </w:t>
      </w:r>
      <w:r w:rsidR="0092323A" w:rsidRPr="00E324D9">
        <w:rPr>
          <w:bCs/>
          <w:noProof/>
          <w:szCs w:val="28"/>
        </w:rPr>
        <w:t>54 đến Điều 58</w:t>
      </w:r>
      <w:r w:rsidR="009A57A8" w:rsidRPr="00E324D9">
        <w:rPr>
          <w:bCs/>
          <w:noProof/>
          <w:szCs w:val="28"/>
        </w:rPr>
        <w:t xml:space="preserve">, quy định về: </w:t>
      </w:r>
      <w:r w:rsidR="005B0BC8" w:rsidRPr="00E324D9">
        <w:rPr>
          <w:bCs/>
          <w:noProof/>
          <w:szCs w:val="28"/>
        </w:rPr>
        <w:t xml:space="preserve">Nội dung, hình thức và lực lượng thực hiện </w:t>
      </w:r>
      <w:r w:rsidR="005B0BC8" w:rsidRPr="00E324D9">
        <w:rPr>
          <w:rFonts w:eastAsia=".VnTime"/>
          <w:iCs/>
          <w:spacing w:val="-6"/>
          <w:szCs w:val="28"/>
        </w:rPr>
        <w:t>t</w:t>
      </w:r>
      <w:r w:rsidR="00CD3DCD" w:rsidRPr="00E324D9">
        <w:rPr>
          <w:rFonts w:eastAsia=".VnTime"/>
          <w:iCs/>
          <w:spacing w:val="-6"/>
          <w:szCs w:val="28"/>
          <w:lang w:val="vi-VN"/>
        </w:rPr>
        <w:t>uần tra, kiểm soát</w:t>
      </w:r>
      <w:r w:rsidR="00CD3DCD" w:rsidRPr="00E324D9">
        <w:rPr>
          <w:rFonts w:eastAsia=".VnTime"/>
          <w:iCs/>
          <w:spacing w:val="-6"/>
          <w:szCs w:val="28"/>
        </w:rPr>
        <w:t xml:space="preserve">; </w:t>
      </w:r>
      <w:r w:rsidR="0092323A" w:rsidRPr="00E324D9">
        <w:rPr>
          <w:rFonts w:eastAsia=".VnTime"/>
          <w:iCs/>
          <w:spacing w:val="-6"/>
          <w:szCs w:val="28"/>
        </w:rPr>
        <w:t xml:space="preserve">căn cứ </w:t>
      </w:r>
      <w:r w:rsidRPr="00E324D9">
        <w:rPr>
          <w:szCs w:val="28"/>
        </w:rPr>
        <w:t xml:space="preserve">dừng </w:t>
      </w:r>
      <w:r w:rsidRPr="00E324D9">
        <w:rPr>
          <w:szCs w:val="28"/>
          <w:lang w:val="pt-BR"/>
        </w:rPr>
        <w:t>phương tiện tham gia giao thông đường bộ</w:t>
      </w:r>
      <w:r w:rsidR="005B0BC8" w:rsidRPr="00E324D9">
        <w:rPr>
          <w:szCs w:val="28"/>
          <w:lang w:val="pt-BR"/>
        </w:rPr>
        <w:t xml:space="preserve"> để kiểm soát</w:t>
      </w:r>
      <w:r w:rsidRPr="00E324D9">
        <w:rPr>
          <w:szCs w:val="28"/>
          <w:lang w:val="pt-BR"/>
        </w:rPr>
        <w:t>;</w:t>
      </w:r>
      <w:r w:rsidRPr="00E324D9">
        <w:rPr>
          <w:b/>
          <w:bCs/>
          <w:szCs w:val="28"/>
          <w:lang w:val="pt-BR"/>
        </w:rPr>
        <w:t xml:space="preserve"> </w:t>
      </w:r>
      <w:r w:rsidRPr="00E324D9">
        <w:rPr>
          <w:bCs/>
          <w:szCs w:val="28"/>
          <w:lang w:val="pt-BR"/>
        </w:rPr>
        <w:t>p</w:t>
      </w:r>
      <w:r w:rsidRPr="00E324D9">
        <w:rPr>
          <w:szCs w:val="28"/>
        </w:rPr>
        <w:t>hát hiện</w:t>
      </w:r>
      <w:r w:rsidRPr="00E324D9">
        <w:rPr>
          <w:szCs w:val="28"/>
          <w:lang w:val="vi-VN"/>
        </w:rPr>
        <w:t xml:space="preserve"> </w:t>
      </w:r>
      <w:r w:rsidRPr="00E324D9">
        <w:rPr>
          <w:szCs w:val="28"/>
        </w:rPr>
        <w:t>vi phạm pháp luật về trật tự, an toàn giao thông đường bộ;</w:t>
      </w:r>
      <w:r w:rsidRPr="00E324D9">
        <w:rPr>
          <w:bCs/>
          <w:szCs w:val="28"/>
          <w:lang w:val="vi-VN"/>
        </w:rPr>
        <w:t xml:space="preserve"> </w:t>
      </w:r>
      <w:r w:rsidR="0092323A" w:rsidRPr="00E324D9">
        <w:rPr>
          <w:bCs/>
          <w:szCs w:val="28"/>
          <w:lang w:val="vi-VN"/>
        </w:rPr>
        <w:t>huy động người, phương tiện, thiết bị</w:t>
      </w:r>
      <w:r w:rsidR="0092323A" w:rsidRPr="00E324D9">
        <w:rPr>
          <w:bCs/>
          <w:szCs w:val="28"/>
        </w:rPr>
        <w:t xml:space="preserve"> dân sự trong trường hợp cấp</w:t>
      </w:r>
      <w:r w:rsidR="0092323A" w:rsidRPr="00E324D9">
        <w:rPr>
          <w:bCs/>
          <w:szCs w:val="28"/>
          <w:lang w:val="vi-VN"/>
        </w:rPr>
        <w:t xml:space="preserve"> bách; di chuyển phương tiện vi phạm dừng, đỗ trên đường bộ </w:t>
      </w:r>
      <w:r w:rsidR="0092323A" w:rsidRPr="00E324D9">
        <w:rPr>
          <w:bCs/>
          <w:szCs w:val="28"/>
        </w:rPr>
        <w:t>gây cản trở, ùn tắc giao thông hoặc nguy cơ dẫn đến tai nạn giao thông;</w:t>
      </w:r>
      <w:r w:rsidR="0092323A" w:rsidRPr="00E324D9">
        <w:rPr>
          <w:rFonts w:eastAsia="Calibri"/>
          <w:b/>
          <w:i/>
          <w:szCs w:val="28"/>
          <w:lang w:val="vi-VN"/>
        </w:rPr>
        <w:t xml:space="preserve"> </w:t>
      </w:r>
      <w:r w:rsidR="0092323A" w:rsidRPr="00E324D9">
        <w:rPr>
          <w:bCs/>
          <w:szCs w:val="28"/>
          <w:lang w:val="vi-VN"/>
        </w:rPr>
        <w:t>sử dụng, phương tiện, thiết bị kỹ thuật nghiệp vụ bảo đảm trật tự, an toàn giao thông đường bộ</w:t>
      </w:r>
    </w:p>
    <w:p w:rsidR="00864EFD" w:rsidRPr="00E324D9" w:rsidRDefault="00720BE3" w:rsidP="00087982">
      <w:pPr>
        <w:spacing w:line="356" w:lineRule="exact"/>
        <w:ind w:right="-1" w:firstLine="709"/>
        <w:jc w:val="both"/>
        <w:rPr>
          <w:bCs/>
          <w:noProof/>
          <w:szCs w:val="28"/>
        </w:rPr>
      </w:pPr>
      <w:r w:rsidRPr="00E324D9">
        <w:rPr>
          <w:bCs/>
          <w:noProof/>
          <w:szCs w:val="28"/>
          <w:lang w:val="it-IT"/>
        </w:rPr>
        <w:lastRenderedPageBreak/>
        <w:t>Các</w:t>
      </w:r>
      <w:r w:rsidR="00864EFD" w:rsidRPr="00E324D9">
        <w:rPr>
          <w:bCs/>
          <w:noProof/>
          <w:szCs w:val="28"/>
          <w:lang w:val="it-IT"/>
        </w:rPr>
        <w:t xml:space="preserve"> nội dung</w:t>
      </w:r>
      <w:r w:rsidRPr="00E324D9">
        <w:rPr>
          <w:bCs/>
          <w:noProof/>
          <w:szCs w:val="28"/>
          <w:lang w:val="it-IT"/>
        </w:rPr>
        <w:t xml:space="preserve"> trên là</w:t>
      </w:r>
      <w:r w:rsidR="00864EFD" w:rsidRPr="00E324D9">
        <w:rPr>
          <w:bCs/>
          <w:noProof/>
          <w:szCs w:val="28"/>
          <w:lang w:val="it-IT"/>
        </w:rPr>
        <w:t xml:space="preserve"> mới so với Luật Giao thông đường bộ năm 2008 để nâng cao hiệu quả công tác phòng ngừa, phát</w:t>
      </w:r>
      <w:r w:rsidR="001D02E5" w:rsidRPr="00E324D9">
        <w:rPr>
          <w:bCs/>
          <w:noProof/>
          <w:szCs w:val="28"/>
          <w:lang w:val="it-IT"/>
        </w:rPr>
        <w:t xml:space="preserve"> hiện, xử phạt vi phạm; thay đổi</w:t>
      </w:r>
      <w:r w:rsidR="00864EFD" w:rsidRPr="00E324D9">
        <w:rPr>
          <w:bCs/>
          <w:noProof/>
          <w:szCs w:val="28"/>
          <w:lang w:val="it-IT"/>
        </w:rPr>
        <w:t xml:space="preserve"> phương thức tuần tra, kiểm tra theo hướng hiện đại, </w:t>
      </w:r>
      <w:r w:rsidR="00864EFD" w:rsidRPr="00E324D9">
        <w:rPr>
          <w:bCs/>
          <w:noProof/>
          <w:szCs w:val="28"/>
        </w:rPr>
        <w:t xml:space="preserve">nâng cao hiệu lực thực thi pháp luật. </w:t>
      </w:r>
    </w:p>
    <w:p w:rsidR="005412DF" w:rsidRPr="00E324D9" w:rsidRDefault="004F14FB" w:rsidP="00087982">
      <w:pPr>
        <w:spacing w:line="356" w:lineRule="exact"/>
        <w:ind w:firstLine="709"/>
        <w:jc w:val="both"/>
        <w:rPr>
          <w:bCs/>
          <w:noProof/>
          <w:szCs w:val="28"/>
        </w:rPr>
      </w:pPr>
      <w:r w:rsidRPr="00E324D9">
        <w:rPr>
          <w:bCs/>
          <w:noProof/>
          <w:szCs w:val="28"/>
        </w:rPr>
        <w:t xml:space="preserve">- </w:t>
      </w:r>
      <w:r w:rsidR="005412DF" w:rsidRPr="00E324D9">
        <w:rPr>
          <w:bCs/>
          <w:noProof/>
          <w:szCs w:val="28"/>
        </w:rPr>
        <w:t xml:space="preserve">Chương VII. Quản lý nhà nước về trật </w:t>
      </w:r>
      <w:r w:rsidR="00BC6173" w:rsidRPr="00E324D9">
        <w:rPr>
          <w:bCs/>
          <w:noProof/>
          <w:szCs w:val="28"/>
        </w:rPr>
        <w:t>tự, an toàn giao thông đường bộ</w:t>
      </w:r>
    </w:p>
    <w:p w:rsidR="00864EFD" w:rsidRPr="00E324D9" w:rsidRDefault="00427EFD" w:rsidP="00087982">
      <w:pPr>
        <w:spacing w:line="356" w:lineRule="exact"/>
        <w:ind w:firstLine="709"/>
        <w:jc w:val="both"/>
      </w:pPr>
      <w:r w:rsidRPr="00E324D9">
        <w:rPr>
          <w:bCs/>
          <w:noProof/>
          <w:szCs w:val="28"/>
        </w:rPr>
        <w:t>Gồm 02</w:t>
      </w:r>
      <w:r w:rsidR="00DE4C44" w:rsidRPr="00E324D9">
        <w:rPr>
          <w:bCs/>
          <w:noProof/>
          <w:szCs w:val="28"/>
        </w:rPr>
        <w:t xml:space="preserve"> </w:t>
      </w:r>
      <w:r w:rsidR="00537460" w:rsidRPr="00E324D9">
        <w:rPr>
          <w:bCs/>
          <w:noProof/>
          <w:szCs w:val="28"/>
        </w:rPr>
        <w:t>điều, từ</w:t>
      </w:r>
      <w:r w:rsidR="00A630A5" w:rsidRPr="00E324D9">
        <w:rPr>
          <w:bCs/>
          <w:noProof/>
          <w:szCs w:val="28"/>
        </w:rPr>
        <w:t xml:space="preserve"> Điều </w:t>
      </w:r>
      <w:r w:rsidR="00F37557" w:rsidRPr="00E324D9">
        <w:rPr>
          <w:bCs/>
          <w:noProof/>
          <w:szCs w:val="28"/>
        </w:rPr>
        <w:t>59 đến Điều 60</w:t>
      </w:r>
      <w:r w:rsidR="00C32119" w:rsidRPr="00E324D9">
        <w:rPr>
          <w:bCs/>
          <w:noProof/>
          <w:szCs w:val="28"/>
        </w:rPr>
        <w:t>, quy định</w:t>
      </w:r>
      <w:r w:rsidR="00596114" w:rsidRPr="00E324D9">
        <w:rPr>
          <w:bCs/>
          <w:noProof/>
          <w:szCs w:val="28"/>
        </w:rPr>
        <w:t xml:space="preserve"> về: N</w:t>
      </w:r>
      <w:r w:rsidR="009A57A8" w:rsidRPr="00E324D9">
        <w:rPr>
          <w:bCs/>
          <w:noProof/>
          <w:szCs w:val="28"/>
        </w:rPr>
        <w:t>ội dung</w:t>
      </w:r>
      <w:r w:rsidR="00EA174F" w:rsidRPr="00E324D9">
        <w:rPr>
          <w:bCs/>
          <w:noProof/>
          <w:szCs w:val="28"/>
        </w:rPr>
        <w:t xml:space="preserve"> </w:t>
      </w:r>
      <w:r w:rsidR="009A57A8" w:rsidRPr="00E324D9">
        <w:rPr>
          <w:bCs/>
          <w:noProof/>
          <w:szCs w:val="28"/>
        </w:rPr>
        <w:t>quản lý nhà nước về trật tự, an toàn giao thông đường bộ</w:t>
      </w:r>
      <w:r w:rsidR="007E0258" w:rsidRPr="00E324D9">
        <w:rPr>
          <w:bCs/>
          <w:noProof/>
          <w:szCs w:val="28"/>
        </w:rPr>
        <w:t xml:space="preserve">; trách nhiệm quản lý nhà nước về trật tự, an toàn giao thông đường bộ của Chính phủ; trách nhiệm quản lý nhà nước về trật tự, an toàn giao thông đường bộ của Bộ Công an; </w:t>
      </w:r>
      <w:r w:rsidR="00B906C7" w:rsidRPr="00E324D9">
        <w:rPr>
          <w:bCs/>
          <w:noProof/>
          <w:szCs w:val="28"/>
        </w:rPr>
        <w:t xml:space="preserve">trách nhiệm quản lý nhà nước về trật tự, an toàn giao thông đường bộ của các </w:t>
      </w:r>
      <w:r w:rsidR="00220EEC" w:rsidRPr="00E324D9">
        <w:rPr>
          <w:bCs/>
          <w:noProof/>
          <w:szCs w:val="28"/>
        </w:rPr>
        <w:t>B</w:t>
      </w:r>
      <w:r w:rsidR="007E0258" w:rsidRPr="00E324D9">
        <w:rPr>
          <w:bCs/>
          <w:noProof/>
          <w:szCs w:val="28"/>
        </w:rPr>
        <w:t>ộ, cơ quan ngang Bộ, Ủy ban nhân dân các cấp</w:t>
      </w:r>
      <w:r w:rsidR="00CC18B9" w:rsidRPr="00E324D9">
        <w:rPr>
          <w:bCs/>
          <w:noProof/>
          <w:szCs w:val="28"/>
        </w:rPr>
        <w:t xml:space="preserve">. </w:t>
      </w:r>
      <w:r w:rsidR="00864EFD" w:rsidRPr="00E324D9">
        <w:t xml:space="preserve">Theo đó, Chính phủ thống nhất quản lý nhà nước về trật tự, an toàn giao thông đường bộ; </w:t>
      </w:r>
      <w:r w:rsidR="00864EFD" w:rsidRPr="00E324D9">
        <w:rPr>
          <w:lang w:val="vi-VN"/>
        </w:rPr>
        <w:t>Bộ Công an chịu trách nhiệm trước Chính phủ quản lý nhà nước về trật tự, an toàn giao thông đường bộ</w:t>
      </w:r>
      <w:r w:rsidR="00B906C7" w:rsidRPr="00E324D9">
        <w:t xml:space="preserve">; </w:t>
      </w:r>
      <w:r w:rsidR="00220EEC" w:rsidRPr="00E324D9">
        <w:t>các Bộ, cơ quan ngang B</w:t>
      </w:r>
      <w:r w:rsidR="00864EFD" w:rsidRPr="00E324D9">
        <w:t>ộ</w:t>
      </w:r>
      <w:r w:rsidR="003235CA" w:rsidRPr="00E324D9">
        <w:t xml:space="preserve"> </w:t>
      </w:r>
      <w:r w:rsidR="00864EFD" w:rsidRPr="00E324D9">
        <w:t xml:space="preserve">trong phạm vi nhiệm vụ, quyền hạn của mình, có trách nhiệm phối hợp với Bộ Công an thực hiện quản lý nhà nước về </w:t>
      </w:r>
      <w:r w:rsidR="00864EFD" w:rsidRPr="00E324D9">
        <w:rPr>
          <w:lang w:val="vi-VN"/>
        </w:rPr>
        <w:t>trật tự, an toàn giao thông đường bộ;</w:t>
      </w:r>
      <w:r w:rsidR="00864EFD" w:rsidRPr="00E324D9">
        <w:t xml:space="preserve"> Ủy ban nhân dân các cấp trong phạm vi nhiệm vụ, quyền hạn của mình, thực hiện quản lý nhà nước về </w:t>
      </w:r>
      <w:r w:rsidR="00864EFD" w:rsidRPr="00E324D9">
        <w:rPr>
          <w:lang w:val="vi-VN"/>
        </w:rPr>
        <w:t>trật tự, an toàn giao thông đường bộ</w:t>
      </w:r>
      <w:r w:rsidR="00864EFD" w:rsidRPr="00E324D9">
        <w:t xml:space="preserve"> tại địa phương.</w:t>
      </w:r>
    </w:p>
    <w:p w:rsidR="002442E8" w:rsidRPr="00E324D9" w:rsidRDefault="004F14FB" w:rsidP="00087982">
      <w:pPr>
        <w:spacing w:line="356" w:lineRule="exact"/>
        <w:ind w:firstLine="709"/>
        <w:jc w:val="both"/>
      </w:pPr>
      <w:r w:rsidRPr="00E324D9">
        <w:t xml:space="preserve">- </w:t>
      </w:r>
      <w:r w:rsidR="00871D0D" w:rsidRPr="00E324D9">
        <w:t>Chương VIII</w:t>
      </w:r>
      <w:r w:rsidR="002442E8" w:rsidRPr="00E324D9">
        <w:t>. Điều khoản thi hành</w:t>
      </w:r>
    </w:p>
    <w:p w:rsidR="00733C0D" w:rsidRPr="00E324D9" w:rsidRDefault="002C7C0A" w:rsidP="00087982">
      <w:pPr>
        <w:spacing w:line="356" w:lineRule="exact"/>
        <w:ind w:firstLine="709"/>
        <w:jc w:val="both"/>
      </w:pPr>
      <w:r w:rsidRPr="00E324D9">
        <w:t xml:space="preserve">Gồm </w:t>
      </w:r>
      <w:r w:rsidR="00102FB9" w:rsidRPr="00E324D9">
        <w:t>0</w:t>
      </w:r>
      <w:r w:rsidR="00E30359" w:rsidRPr="00E324D9">
        <w:t xml:space="preserve">2 điều, từ Điều </w:t>
      </w:r>
      <w:r w:rsidR="00F37557" w:rsidRPr="00E324D9">
        <w:t>61</w:t>
      </w:r>
      <w:r w:rsidR="0006337D" w:rsidRPr="00E324D9">
        <w:t xml:space="preserve"> </w:t>
      </w:r>
      <w:r w:rsidR="00F37557" w:rsidRPr="00E324D9">
        <w:t>đến Điều 62</w:t>
      </w:r>
      <w:r w:rsidR="00733C0D" w:rsidRPr="00E324D9">
        <w:t>, quy định về: Hiệu lực thi hành</w:t>
      </w:r>
      <w:r w:rsidR="003614CF" w:rsidRPr="00E324D9">
        <w:t xml:space="preserve"> và </w:t>
      </w:r>
      <w:r w:rsidR="0095320A" w:rsidRPr="00E324D9">
        <w:t xml:space="preserve">quy định </w:t>
      </w:r>
      <w:r w:rsidR="003614CF" w:rsidRPr="00E324D9">
        <w:t>chuyển tiếp.</w:t>
      </w:r>
    </w:p>
    <w:p w:rsidR="002D73A7" w:rsidRPr="00E324D9" w:rsidRDefault="001A1454" w:rsidP="00087982">
      <w:pPr>
        <w:tabs>
          <w:tab w:val="left" w:pos="748"/>
        </w:tabs>
        <w:spacing w:line="356" w:lineRule="exact"/>
        <w:ind w:firstLine="709"/>
        <w:jc w:val="both"/>
        <w:rPr>
          <w:b/>
          <w:sz w:val="24"/>
          <w:szCs w:val="24"/>
          <w:lang w:eastAsia="vi-VN"/>
        </w:rPr>
      </w:pPr>
      <w:r w:rsidRPr="00E324D9">
        <w:rPr>
          <w:b/>
          <w:sz w:val="24"/>
          <w:szCs w:val="24"/>
        </w:rPr>
        <w:t>V</w:t>
      </w:r>
      <w:r w:rsidR="00631727" w:rsidRPr="00E324D9">
        <w:rPr>
          <w:b/>
          <w:sz w:val="24"/>
          <w:szCs w:val="24"/>
        </w:rPr>
        <w:t>I</w:t>
      </w:r>
      <w:r w:rsidR="00D20874" w:rsidRPr="00E324D9">
        <w:rPr>
          <w:b/>
          <w:sz w:val="24"/>
          <w:szCs w:val="24"/>
        </w:rPr>
        <w:t>I</w:t>
      </w:r>
      <w:r w:rsidRPr="00E324D9">
        <w:rPr>
          <w:b/>
          <w:sz w:val="24"/>
          <w:szCs w:val="24"/>
        </w:rPr>
        <w:t>.</w:t>
      </w:r>
      <w:r w:rsidR="000A7260" w:rsidRPr="00E324D9">
        <w:rPr>
          <w:b/>
          <w:sz w:val="24"/>
          <w:szCs w:val="24"/>
        </w:rPr>
        <w:t xml:space="preserve"> </w:t>
      </w:r>
      <w:r w:rsidR="002D73A7" w:rsidRPr="00E324D9">
        <w:rPr>
          <w:b/>
          <w:sz w:val="24"/>
          <w:szCs w:val="24"/>
          <w:lang w:eastAsia="vi-VN"/>
        </w:rPr>
        <w:t>ĐÁNH GIÁ TÍNH THỐNG NHẤT CỦA DỰ THẢO LUẬT VỚI CÁC VĂN BẢN QUY PHẠM PHÁP LUẬT TRONG CÙNG LĨNH VỰC VÀ CÁC LĨNH VỰC CÓ LIÊN QUAN; TÍNH TƯƠNG THÍCH CỦA DỰ THẢO LUẬT VỚI ĐIỀU ƯỚC QUỐC TẾ CÓ LIÊN QUAN MÀ VIỆT NAM LÀ THÀNH VIÊN</w:t>
      </w:r>
    </w:p>
    <w:p w:rsidR="002D73A7" w:rsidRPr="00E324D9" w:rsidRDefault="002D6D5D" w:rsidP="00087982">
      <w:pPr>
        <w:tabs>
          <w:tab w:val="left" w:pos="748"/>
        </w:tabs>
        <w:spacing w:line="356" w:lineRule="exact"/>
        <w:ind w:firstLine="709"/>
        <w:jc w:val="both"/>
        <w:rPr>
          <w:b/>
          <w:szCs w:val="28"/>
        </w:rPr>
      </w:pPr>
      <w:r w:rsidRPr="00E324D9">
        <w:rPr>
          <w:b/>
          <w:szCs w:val="28"/>
        </w:rPr>
        <w:t>1. Đánh giá tí</w:t>
      </w:r>
      <w:r w:rsidR="002D73A7" w:rsidRPr="00E324D9">
        <w:rPr>
          <w:b/>
          <w:szCs w:val="28"/>
        </w:rPr>
        <w:t>nh thống nhất của dự thảo Luật với các văn bản quy phạm pháp luật trong cùng lĩnh v</w:t>
      </w:r>
      <w:r w:rsidR="00B0536C" w:rsidRPr="00E324D9">
        <w:rPr>
          <w:b/>
          <w:szCs w:val="28"/>
        </w:rPr>
        <w:t>ực và các lĩnh vực có liên quan</w:t>
      </w:r>
    </w:p>
    <w:p w:rsidR="009C7C67" w:rsidRPr="00E324D9" w:rsidRDefault="009C7C67" w:rsidP="00087982">
      <w:pPr>
        <w:tabs>
          <w:tab w:val="left" w:pos="748"/>
        </w:tabs>
        <w:spacing w:line="356" w:lineRule="exact"/>
        <w:ind w:firstLine="709"/>
        <w:jc w:val="both"/>
        <w:rPr>
          <w:szCs w:val="28"/>
        </w:rPr>
      </w:pPr>
      <w:r w:rsidRPr="00E324D9">
        <w:rPr>
          <w:szCs w:val="28"/>
          <w:lang w:val="vi-VN"/>
        </w:rPr>
        <w:t xml:space="preserve">Qua rà soát, </w:t>
      </w:r>
      <w:r w:rsidRPr="00E324D9">
        <w:rPr>
          <w:szCs w:val="28"/>
        </w:rPr>
        <w:t>cho thấy</w:t>
      </w:r>
      <w:r w:rsidRPr="00E324D9">
        <w:rPr>
          <w:szCs w:val="28"/>
          <w:lang w:val="vi-VN"/>
        </w:rPr>
        <w:t xml:space="preserve"> các quy định trong dự thảo </w:t>
      </w:r>
      <w:r w:rsidR="00C20B42" w:rsidRPr="00E324D9">
        <w:rPr>
          <w:szCs w:val="28"/>
          <w:lang w:val="vi-VN"/>
        </w:rPr>
        <w:t>Luật Trật tự</w:t>
      </w:r>
      <w:r w:rsidRPr="00E324D9">
        <w:rPr>
          <w:szCs w:val="28"/>
          <w:lang w:val="vi-VN"/>
        </w:rPr>
        <w:t xml:space="preserve">, an toàn giao thông đường bộ </w:t>
      </w:r>
      <w:r w:rsidRPr="00E324D9">
        <w:rPr>
          <w:szCs w:val="28"/>
        </w:rPr>
        <w:t xml:space="preserve">thống nhất </w:t>
      </w:r>
      <w:r w:rsidRPr="00E324D9">
        <w:rPr>
          <w:szCs w:val="28"/>
          <w:lang w:val="vi-VN"/>
        </w:rPr>
        <w:t>với</w:t>
      </w:r>
      <w:r w:rsidRPr="00E324D9">
        <w:rPr>
          <w:szCs w:val="28"/>
        </w:rPr>
        <w:t xml:space="preserve"> quy định của các văn bản quy phạm pháp luật trong hệ thống pháp luật hiện hành của Nhà nước ta</w:t>
      </w:r>
      <w:r w:rsidRPr="00E324D9">
        <w:rPr>
          <w:szCs w:val="28"/>
          <w:lang w:val="vi-VN"/>
        </w:rPr>
        <w:t>,</w:t>
      </w:r>
      <w:r w:rsidRPr="00E324D9">
        <w:rPr>
          <w:szCs w:val="28"/>
        </w:rPr>
        <w:t xml:space="preserve"> cụ thể như sau</w:t>
      </w:r>
      <w:r w:rsidRPr="00E324D9">
        <w:rPr>
          <w:szCs w:val="28"/>
          <w:lang w:val="vi-VN"/>
        </w:rPr>
        <w:t>:</w:t>
      </w:r>
    </w:p>
    <w:p w:rsidR="00331B20" w:rsidRPr="00E324D9" w:rsidRDefault="00FF49B8" w:rsidP="00087982">
      <w:pPr>
        <w:spacing w:line="356" w:lineRule="exact"/>
        <w:ind w:firstLine="709"/>
        <w:jc w:val="both"/>
        <w:rPr>
          <w:spacing w:val="-4"/>
          <w:szCs w:val="28"/>
        </w:rPr>
      </w:pPr>
      <w:r w:rsidRPr="00E324D9">
        <w:rPr>
          <w:szCs w:val="28"/>
        </w:rPr>
        <w:t>-</w:t>
      </w:r>
      <w:r w:rsidR="0088364B" w:rsidRPr="00E324D9">
        <w:rPr>
          <w:szCs w:val="28"/>
        </w:rPr>
        <w:t xml:space="preserve"> </w:t>
      </w:r>
      <w:r w:rsidR="009C7C67" w:rsidRPr="00E324D9">
        <w:rPr>
          <w:spacing w:val="-4"/>
          <w:szCs w:val="28"/>
        </w:rPr>
        <w:t>C</w:t>
      </w:r>
      <w:r w:rsidR="008F067E" w:rsidRPr="00E324D9">
        <w:rPr>
          <w:spacing w:val="-4"/>
          <w:szCs w:val="28"/>
        </w:rPr>
        <w:t xml:space="preserve">ác quy định về chức năng, nhiệm vụ, </w:t>
      </w:r>
      <w:r w:rsidR="00647225" w:rsidRPr="00E324D9">
        <w:rPr>
          <w:spacing w:val="-4"/>
          <w:szCs w:val="28"/>
        </w:rPr>
        <w:t>quyền hạn, trách nhiệm</w:t>
      </w:r>
      <w:r w:rsidR="008F067E" w:rsidRPr="00E324D9">
        <w:rPr>
          <w:spacing w:val="-4"/>
          <w:szCs w:val="28"/>
        </w:rPr>
        <w:t xml:space="preserve"> của</w:t>
      </w:r>
      <w:r w:rsidR="0063674C" w:rsidRPr="00E324D9">
        <w:rPr>
          <w:spacing w:val="-4"/>
          <w:szCs w:val="28"/>
        </w:rPr>
        <w:t xml:space="preserve"> Chính phủ,</w:t>
      </w:r>
      <w:r w:rsidR="00A92584" w:rsidRPr="00E324D9">
        <w:rPr>
          <w:spacing w:val="-4"/>
          <w:szCs w:val="28"/>
        </w:rPr>
        <w:t xml:space="preserve"> các bộ, uỷ</w:t>
      </w:r>
      <w:r w:rsidR="0063674C" w:rsidRPr="00E324D9">
        <w:rPr>
          <w:spacing w:val="-4"/>
          <w:szCs w:val="28"/>
        </w:rPr>
        <w:t xml:space="preserve"> ban nhân dân các cấp</w:t>
      </w:r>
      <w:r w:rsidR="008F067E" w:rsidRPr="00E324D9">
        <w:rPr>
          <w:spacing w:val="-4"/>
          <w:szCs w:val="28"/>
        </w:rPr>
        <w:t xml:space="preserve"> tại các chương của dự thảo Luật</w:t>
      </w:r>
      <w:r w:rsidR="00E62D31" w:rsidRPr="00E324D9">
        <w:rPr>
          <w:spacing w:val="-4"/>
          <w:szCs w:val="28"/>
        </w:rPr>
        <w:t xml:space="preserve"> t</w:t>
      </w:r>
      <w:r w:rsidR="005F3960" w:rsidRPr="00E324D9">
        <w:rPr>
          <w:spacing w:val="-4"/>
          <w:szCs w:val="28"/>
        </w:rPr>
        <w:t>hống nhất với</w:t>
      </w:r>
      <w:r w:rsidR="009C7C67" w:rsidRPr="00E324D9">
        <w:rPr>
          <w:spacing w:val="-4"/>
          <w:szCs w:val="28"/>
        </w:rPr>
        <w:t xml:space="preserve"> các luật</w:t>
      </w:r>
      <w:r w:rsidR="00E62D31" w:rsidRPr="00E324D9">
        <w:rPr>
          <w:spacing w:val="-4"/>
          <w:szCs w:val="28"/>
        </w:rPr>
        <w:t>:</w:t>
      </w:r>
      <w:r w:rsidR="0063674C" w:rsidRPr="00E324D9">
        <w:rPr>
          <w:spacing w:val="-4"/>
          <w:szCs w:val="28"/>
        </w:rPr>
        <w:t xml:space="preserve"> </w:t>
      </w:r>
      <w:r w:rsidR="00331B20" w:rsidRPr="00E324D9">
        <w:rPr>
          <w:spacing w:val="-4"/>
          <w:szCs w:val="28"/>
        </w:rPr>
        <w:t>Luật Tổ chức Chính phủ năm 2015</w:t>
      </w:r>
      <w:r w:rsidR="001E48D1" w:rsidRPr="00E324D9">
        <w:rPr>
          <w:spacing w:val="-4"/>
          <w:szCs w:val="28"/>
        </w:rPr>
        <w:t>;</w:t>
      </w:r>
      <w:r w:rsidR="00331B20" w:rsidRPr="00E324D9">
        <w:rPr>
          <w:spacing w:val="-4"/>
          <w:szCs w:val="28"/>
        </w:rPr>
        <w:t xml:space="preserve"> Luật Tổ chức chính quyền địa phương năm 2015</w:t>
      </w:r>
      <w:r w:rsidR="001E48D1" w:rsidRPr="00E324D9">
        <w:rPr>
          <w:spacing w:val="-4"/>
          <w:szCs w:val="28"/>
        </w:rPr>
        <w:t>;</w:t>
      </w:r>
      <w:r w:rsidR="00331B20" w:rsidRPr="00E324D9">
        <w:rPr>
          <w:spacing w:val="-4"/>
          <w:szCs w:val="28"/>
        </w:rPr>
        <w:t xml:space="preserve"> Luật sửa đổi, bổ sung Luật Tổ chức Chính phủ và Luật Tổ chức </w:t>
      </w:r>
      <w:r w:rsidR="00A92584" w:rsidRPr="00E324D9">
        <w:rPr>
          <w:spacing w:val="-4"/>
          <w:szCs w:val="28"/>
        </w:rPr>
        <w:t>chính quyền địa phương năm 2019;</w:t>
      </w:r>
      <w:r w:rsidR="005F3960" w:rsidRPr="00E324D9">
        <w:rPr>
          <w:spacing w:val="-4"/>
          <w:szCs w:val="28"/>
        </w:rPr>
        <w:t xml:space="preserve"> </w:t>
      </w:r>
      <w:r w:rsidR="00A92584" w:rsidRPr="00E324D9">
        <w:rPr>
          <w:spacing w:val="-4"/>
          <w:szCs w:val="28"/>
        </w:rPr>
        <w:t>Luật Công an nhân dân năm 2018</w:t>
      </w:r>
      <w:r w:rsidR="00E62D31" w:rsidRPr="00E324D9">
        <w:rPr>
          <w:spacing w:val="-4"/>
          <w:szCs w:val="28"/>
        </w:rPr>
        <w:t>…</w:t>
      </w:r>
    </w:p>
    <w:p w:rsidR="00DB5545" w:rsidRPr="00E324D9" w:rsidRDefault="00FF49B8" w:rsidP="00087982">
      <w:pPr>
        <w:tabs>
          <w:tab w:val="left" w:pos="748"/>
        </w:tabs>
        <w:spacing w:line="360" w:lineRule="exact"/>
        <w:ind w:firstLine="709"/>
        <w:jc w:val="both"/>
        <w:rPr>
          <w:szCs w:val="28"/>
        </w:rPr>
      </w:pPr>
      <w:r w:rsidRPr="00E324D9">
        <w:rPr>
          <w:szCs w:val="28"/>
        </w:rPr>
        <w:lastRenderedPageBreak/>
        <w:t xml:space="preserve">- </w:t>
      </w:r>
      <w:r w:rsidR="009C7C67" w:rsidRPr="00E324D9">
        <w:rPr>
          <w:szCs w:val="28"/>
        </w:rPr>
        <w:t>C</w:t>
      </w:r>
      <w:r w:rsidR="0088364B" w:rsidRPr="00E324D9">
        <w:rPr>
          <w:szCs w:val="28"/>
        </w:rPr>
        <w:t>ác quy định về đăng ký, quản lý phương tiện tham gia giao thông đường bộ quy đị</w:t>
      </w:r>
      <w:r w:rsidR="00E62D31" w:rsidRPr="00E324D9">
        <w:rPr>
          <w:szCs w:val="28"/>
        </w:rPr>
        <w:t>nh tại Chương III dự thảo Luật t</w:t>
      </w:r>
      <w:r w:rsidR="0088364B" w:rsidRPr="00E324D9">
        <w:rPr>
          <w:szCs w:val="28"/>
        </w:rPr>
        <w:t>hống nhất với</w:t>
      </w:r>
      <w:r w:rsidR="009C7C67" w:rsidRPr="00E324D9">
        <w:rPr>
          <w:szCs w:val="28"/>
        </w:rPr>
        <w:t xml:space="preserve"> các luật</w:t>
      </w:r>
      <w:r w:rsidR="00E62D31" w:rsidRPr="00E324D9">
        <w:rPr>
          <w:szCs w:val="28"/>
        </w:rPr>
        <w:t>:</w:t>
      </w:r>
      <w:r w:rsidR="0088364B" w:rsidRPr="00E324D9">
        <w:rPr>
          <w:szCs w:val="28"/>
        </w:rPr>
        <w:t xml:space="preserve"> Bộ luật Dân sự năm 2015; Luật Quản lý, sử dụng tài sản công năm 2017</w:t>
      </w:r>
      <w:r w:rsidR="00E62D31" w:rsidRPr="00E324D9">
        <w:rPr>
          <w:szCs w:val="28"/>
        </w:rPr>
        <w:t>…</w:t>
      </w:r>
      <w:r w:rsidR="00DB5545" w:rsidRPr="00E324D9">
        <w:rPr>
          <w:szCs w:val="28"/>
        </w:rPr>
        <w:t xml:space="preserve"> Các quy định về đào tạo, sát hạch, cấp giấy phép lái xe quy định tại Chương III dự thảo Luật thống nhất với các luật: Luật Giáo dục nghề nghiệp năm 2014; Bộ luật Lao động năm 2019; Luật Đầu tư năm 2020…</w:t>
      </w:r>
    </w:p>
    <w:p w:rsidR="0063674C" w:rsidRPr="00E324D9" w:rsidRDefault="00FF49B8" w:rsidP="00087982">
      <w:pPr>
        <w:tabs>
          <w:tab w:val="left" w:pos="748"/>
        </w:tabs>
        <w:spacing w:line="360" w:lineRule="exact"/>
        <w:ind w:firstLine="709"/>
        <w:jc w:val="both"/>
        <w:rPr>
          <w:szCs w:val="28"/>
        </w:rPr>
      </w:pPr>
      <w:r w:rsidRPr="00E324D9">
        <w:rPr>
          <w:szCs w:val="28"/>
        </w:rPr>
        <w:t>-</w:t>
      </w:r>
      <w:r w:rsidR="0063674C" w:rsidRPr="00E324D9">
        <w:rPr>
          <w:szCs w:val="28"/>
        </w:rPr>
        <w:t xml:space="preserve"> </w:t>
      </w:r>
      <w:r w:rsidR="009C7C67" w:rsidRPr="00E324D9">
        <w:rPr>
          <w:szCs w:val="28"/>
        </w:rPr>
        <w:t>C</w:t>
      </w:r>
      <w:r w:rsidR="0063674C" w:rsidRPr="00E324D9">
        <w:rPr>
          <w:szCs w:val="28"/>
        </w:rPr>
        <w:t>ác quy định về giải quyết tai nạn giao thông</w:t>
      </w:r>
      <w:r w:rsidR="003E595A" w:rsidRPr="00E324D9">
        <w:rPr>
          <w:szCs w:val="28"/>
        </w:rPr>
        <w:t xml:space="preserve"> tại Chương V dự thảo Luật</w:t>
      </w:r>
      <w:r w:rsidR="00E62D31" w:rsidRPr="00E324D9">
        <w:rPr>
          <w:szCs w:val="28"/>
        </w:rPr>
        <w:t xml:space="preserve"> t</w:t>
      </w:r>
      <w:r w:rsidR="0063674C" w:rsidRPr="00E324D9">
        <w:rPr>
          <w:szCs w:val="28"/>
        </w:rPr>
        <w:t>hống nhất với</w:t>
      </w:r>
      <w:r w:rsidR="009C7C67" w:rsidRPr="00E324D9">
        <w:rPr>
          <w:szCs w:val="28"/>
        </w:rPr>
        <w:t xml:space="preserve"> các luật</w:t>
      </w:r>
      <w:r w:rsidR="00E62D31" w:rsidRPr="00E324D9">
        <w:rPr>
          <w:szCs w:val="28"/>
        </w:rPr>
        <w:t>:</w:t>
      </w:r>
      <w:r w:rsidR="0063674C" w:rsidRPr="00E324D9">
        <w:rPr>
          <w:szCs w:val="28"/>
        </w:rPr>
        <w:t xml:space="preserve"> Luật Tổ chức cơ quan điều tra hình sự năm 2015; Bộ luật Hình sự năm 2015 và Luật sửa đổi, bổ sung một số điều của Bộ luật Hình sự năm 2017; B</w:t>
      </w:r>
      <w:r w:rsidR="004F0ED3" w:rsidRPr="00E324D9">
        <w:rPr>
          <w:szCs w:val="28"/>
        </w:rPr>
        <w:t>ộ luật Tố tụng hình sự năm 2015</w:t>
      </w:r>
      <w:r w:rsidR="00E62D31" w:rsidRPr="00E324D9">
        <w:rPr>
          <w:szCs w:val="28"/>
        </w:rPr>
        <w:t>…</w:t>
      </w:r>
    </w:p>
    <w:p w:rsidR="00451958" w:rsidRPr="00E324D9" w:rsidRDefault="00FF49B8" w:rsidP="00087982">
      <w:pPr>
        <w:tabs>
          <w:tab w:val="left" w:pos="748"/>
        </w:tabs>
        <w:spacing w:line="360" w:lineRule="exact"/>
        <w:ind w:firstLine="709"/>
        <w:jc w:val="both"/>
        <w:rPr>
          <w:szCs w:val="28"/>
        </w:rPr>
      </w:pPr>
      <w:r w:rsidRPr="00E324D9">
        <w:rPr>
          <w:szCs w:val="28"/>
        </w:rPr>
        <w:t>-</w:t>
      </w:r>
      <w:r w:rsidR="00451958" w:rsidRPr="00E324D9">
        <w:rPr>
          <w:szCs w:val="28"/>
        </w:rPr>
        <w:t xml:space="preserve"> </w:t>
      </w:r>
      <w:r w:rsidR="009C7C67" w:rsidRPr="00E324D9">
        <w:rPr>
          <w:szCs w:val="28"/>
        </w:rPr>
        <w:t>C</w:t>
      </w:r>
      <w:r w:rsidR="004C0706" w:rsidRPr="00E324D9">
        <w:rPr>
          <w:szCs w:val="28"/>
        </w:rPr>
        <w:t xml:space="preserve">ác quy định về </w:t>
      </w:r>
      <w:r w:rsidR="009A7DEC" w:rsidRPr="00E324D9">
        <w:rPr>
          <w:szCs w:val="28"/>
        </w:rPr>
        <w:t>tuần tra, kiểm soát</w:t>
      </w:r>
      <w:r w:rsidR="00E62D31" w:rsidRPr="00E324D9">
        <w:rPr>
          <w:szCs w:val="28"/>
        </w:rPr>
        <w:t xml:space="preserve"> tại Chương VI dự thảo Luật t</w:t>
      </w:r>
      <w:r w:rsidR="00451958" w:rsidRPr="00E324D9">
        <w:rPr>
          <w:szCs w:val="28"/>
        </w:rPr>
        <w:t xml:space="preserve">hống nhất với </w:t>
      </w:r>
      <w:r w:rsidR="00A227D8" w:rsidRPr="00E324D9">
        <w:rPr>
          <w:szCs w:val="28"/>
        </w:rPr>
        <w:t xml:space="preserve">các luật: </w:t>
      </w:r>
      <w:r w:rsidR="00451958" w:rsidRPr="00E324D9">
        <w:rPr>
          <w:szCs w:val="28"/>
        </w:rPr>
        <w:t>Luật Xử lý vi phạm hành chính năm 2012 và Luật sửa đổi, bổ sung một số điều của Luật Xử lý vi phạm hành chính năm 2020</w:t>
      </w:r>
      <w:r w:rsidR="00F5402C" w:rsidRPr="00E324D9">
        <w:rPr>
          <w:szCs w:val="28"/>
        </w:rPr>
        <w:t>…</w:t>
      </w:r>
    </w:p>
    <w:p w:rsidR="008E132B" w:rsidRPr="00E324D9" w:rsidRDefault="008E132B" w:rsidP="00087982">
      <w:pPr>
        <w:tabs>
          <w:tab w:val="left" w:pos="748"/>
        </w:tabs>
        <w:spacing w:line="360" w:lineRule="exact"/>
        <w:ind w:firstLine="709"/>
        <w:jc w:val="both"/>
        <w:rPr>
          <w:b/>
          <w:szCs w:val="28"/>
        </w:rPr>
      </w:pPr>
      <w:r w:rsidRPr="00E324D9">
        <w:rPr>
          <w:b/>
          <w:szCs w:val="28"/>
        </w:rPr>
        <w:t>2. Đánh giá về tính thống nhất với dự thảo Luật Đường bộ</w:t>
      </w:r>
    </w:p>
    <w:p w:rsidR="008E132B" w:rsidRPr="00E324D9" w:rsidRDefault="00802E8D" w:rsidP="00087982">
      <w:pPr>
        <w:tabs>
          <w:tab w:val="left" w:pos="748"/>
        </w:tabs>
        <w:spacing w:line="360" w:lineRule="exact"/>
        <w:ind w:firstLine="709"/>
        <w:jc w:val="both"/>
        <w:rPr>
          <w:i/>
          <w:szCs w:val="28"/>
        </w:rPr>
      </w:pPr>
      <w:r w:rsidRPr="00E324D9">
        <w:rPr>
          <w:szCs w:val="28"/>
        </w:rPr>
        <w:t>Hai</w:t>
      </w:r>
      <w:r w:rsidR="00643C58" w:rsidRPr="00E324D9">
        <w:rPr>
          <w:szCs w:val="28"/>
        </w:rPr>
        <w:t xml:space="preserve"> dự thảo Luật đã phân định </w:t>
      </w:r>
      <w:r w:rsidR="00C97D46" w:rsidRPr="00E324D9">
        <w:rPr>
          <w:szCs w:val="28"/>
        </w:rPr>
        <w:t xml:space="preserve">rõ </w:t>
      </w:r>
      <w:r w:rsidR="00643C58" w:rsidRPr="00E324D9">
        <w:rPr>
          <w:szCs w:val="28"/>
        </w:rPr>
        <w:t>về phạm vi điều chỉnh; không chồng chéo, trùng lắp về nội dung của các chương, điều; các thuật ngữ được rà soát, nhất là những thuật ngữ chuyên môn dễ gây nhầm lẫn giữa lĩnh vực trật tự, an toàn giao thông và kỹ thuật giao thông</w:t>
      </w:r>
      <w:r w:rsidR="003C4C3F" w:rsidRPr="00E324D9">
        <w:rPr>
          <w:i/>
          <w:szCs w:val="28"/>
        </w:rPr>
        <w:t xml:space="preserve">, </w:t>
      </w:r>
      <w:r w:rsidR="00673DEA" w:rsidRPr="00E324D9">
        <w:rPr>
          <w:szCs w:val="28"/>
        </w:rPr>
        <w:t xml:space="preserve">phù hợp với phạm vi điều chỉnh của </w:t>
      </w:r>
      <w:r w:rsidR="00673DEA" w:rsidRPr="00E324D9">
        <w:rPr>
          <w:spacing w:val="-4"/>
          <w:szCs w:val="28"/>
        </w:rPr>
        <w:t>từng Luật</w:t>
      </w:r>
      <w:r w:rsidR="003C4C3F" w:rsidRPr="00E324D9">
        <w:rPr>
          <w:spacing w:val="-4"/>
          <w:szCs w:val="28"/>
        </w:rPr>
        <w:t xml:space="preserve">. </w:t>
      </w:r>
      <w:r w:rsidR="00673DEA" w:rsidRPr="00E324D9">
        <w:rPr>
          <w:spacing w:val="-4"/>
          <w:szCs w:val="28"/>
        </w:rPr>
        <w:t xml:space="preserve">Giữa </w:t>
      </w:r>
      <w:r w:rsidR="004B7448" w:rsidRPr="00E324D9">
        <w:rPr>
          <w:spacing w:val="-4"/>
          <w:szCs w:val="28"/>
        </w:rPr>
        <w:t>hai</w:t>
      </w:r>
      <w:r w:rsidR="00354639" w:rsidRPr="00E324D9">
        <w:rPr>
          <w:spacing w:val="-4"/>
          <w:szCs w:val="28"/>
        </w:rPr>
        <w:t xml:space="preserve"> Luật có mối liên hệ, </w:t>
      </w:r>
      <w:r w:rsidR="00EE3C1D" w:rsidRPr="00E324D9">
        <w:rPr>
          <w:spacing w:val="-4"/>
          <w:szCs w:val="28"/>
        </w:rPr>
        <w:t xml:space="preserve">gắn kết và </w:t>
      </w:r>
      <w:r w:rsidR="00354639" w:rsidRPr="00E324D9">
        <w:rPr>
          <w:spacing w:val="-4"/>
          <w:szCs w:val="28"/>
        </w:rPr>
        <w:t>thống nhấ</w:t>
      </w:r>
      <w:r w:rsidR="00673DEA" w:rsidRPr="00E324D9">
        <w:rPr>
          <w:spacing w:val="-4"/>
          <w:szCs w:val="28"/>
        </w:rPr>
        <w:t>t.</w:t>
      </w:r>
    </w:p>
    <w:p w:rsidR="002D73A7" w:rsidRPr="00E324D9" w:rsidRDefault="008E132B" w:rsidP="00087982">
      <w:pPr>
        <w:tabs>
          <w:tab w:val="left" w:pos="748"/>
        </w:tabs>
        <w:spacing w:line="360" w:lineRule="exact"/>
        <w:ind w:firstLine="709"/>
        <w:jc w:val="both"/>
        <w:rPr>
          <w:b/>
          <w:szCs w:val="28"/>
        </w:rPr>
      </w:pPr>
      <w:r w:rsidRPr="00E324D9">
        <w:rPr>
          <w:b/>
          <w:szCs w:val="28"/>
        </w:rPr>
        <w:t>3</w:t>
      </w:r>
      <w:r w:rsidR="002D73A7" w:rsidRPr="00E324D9">
        <w:rPr>
          <w:b/>
          <w:szCs w:val="28"/>
        </w:rPr>
        <w:t>. Đánh giá tính tương thích của dự thảo Luật với điều ước quốc tế có liên quan mà</w:t>
      </w:r>
      <w:r w:rsidR="00CA3339" w:rsidRPr="00E324D9">
        <w:rPr>
          <w:b/>
          <w:szCs w:val="28"/>
        </w:rPr>
        <w:t xml:space="preserve"> Cộng hòa xã hội chủ nghĩa</w:t>
      </w:r>
      <w:r w:rsidR="002D73A7" w:rsidRPr="00E324D9">
        <w:rPr>
          <w:b/>
          <w:szCs w:val="28"/>
        </w:rPr>
        <w:t xml:space="preserve"> Việt Nam là thành viên</w:t>
      </w:r>
    </w:p>
    <w:p w:rsidR="00F56C76" w:rsidRPr="00E324D9" w:rsidRDefault="00CE28A0" w:rsidP="00087982">
      <w:pPr>
        <w:tabs>
          <w:tab w:val="left" w:pos="748"/>
        </w:tabs>
        <w:spacing w:line="360" w:lineRule="exact"/>
        <w:ind w:firstLine="709"/>
        <w:jc w:val="both"/>
        <w:rPr>
          <w:szCs w:val="28"/>
          <w:lang w:val="vi-VN"/>
        </w:rPr>
      </w:pPr>
      <w:r w:rsidRPr="00E324D9">
        <w:rPr>
          <w:szCs w:val="28"/>
          <w:lang w:val="vi-VN"/>
        </w:rPr>
        <w:t xml:space="preserve">Qua rà soát cho </w:t>
      </w:r>
      <w:r w:rsidR="00F56C76" w:rsidRPr="00E324D9">
        <w:rPr>
          <w:szCs w:val="28"/>
          <w:lang w:val="vi-VN"/>
        </w:rPr>
        <w:t xml:space="preserve">thấy các quy định trong dự thảo </w:t>
      </w:r>
      <w:r w:rsidR="00C20B42" w:rsidRPr="00E324D9">
        <w:rPr>
          <w:szCs w:val="28"/>
          <w:lang w:val="vi-VN"/>
        </w:rPr>
        <w:t>Luật Trật tự</w:t>
      </w:r>
      <w:r w:rsidR="00F56C76" w:rsidRPr="00E324D9">
        <w:rPr>
          <w:szCs w:val="28"/>
          <w:lang w:val="vi-VN"/>
        </w:rPr>
        <w:t>, an toàn giao thô</w:t>
      </w:r>
      <w:r w:rsidR="00CA3339" w:rsidRPr="00E324D9">
        <w:rPr>
          <w:szCs w:val="28"/>
          <w:lang w:val="vi-VN"/>
        </w:rPr>
        <w:t xml:space="preserve">ng đường bộ </w:t>
      </w:r>
      <w:r w:rsidRPr="00E324D9">
        <w:rPr>
          <w:szCs w:val="28"/>
        </w:rPr>
        <w:t xml:space="preserve">phù hợp </w:t>
      </w:r>
      <w:r w:rsidR="00CA3339" w:rsidRPr="00E324D9">
        <w:rPr>
          <w:szCs w:val="28"/>
          <w:lang w:val="vi-VN"/>
        </w:rPr>
        <w:t>với</w:t>
      </w:r>
      <w:r w:rsidRPr="00E324D9">
        <w:rPr>
          <w:szCs w:val="28"/>
        </w:rPr>
        <w:t xml:space="preserve"> </w:t>
      </w:r>
      <w:r w:rsidR="00CA3339" w:rsidRPr="00E324D9">
        <w:rPr>
          <w:szCs w:val="28"/>
          <w:lang w:val="vi-VN"/>
        </w:rPr>
        <w:t>các đ</w:t>
      </w:r>
      <w:r w:rsidR="00F56C76" w:rsidRPr="00E324D9">
        <w:rPr>
          <w:szCs w:val="28"/>
          <w:lang w:val="vi-VN"/>
        </w:rPr>
        <w:t>iều ước quốc tế mà</w:t>
      </w:r>
      <w:r w:rsidR="00CA3339" w:rsidRPr="00E324D9">
        <w:rPr>
          <w:szCs w:val="28"/>
        </w:rPr>
        <w:t xml:space="preserve"> Cộng hòa xã hội chủ nghĩa</w:t>
      </w:r>
      <w:r w:rsidR="00F56C76" w:rsidRPr="00E324D9">
        <w:rPr>
          <w:szCs w:val="28"/>
          <w:lang w:val="vi-VN"/>
        </w:rPr>
        <w:t xml:space="preserve"> Việt Nam</w:t>
      </w:r>
      <w:r w:rsidR="00CA3339" w:rsidRPr="00E324D9">
        <w:rPr>
          <w:szCs w:val="28"/>
        </w:rPr>
        <w:t xml:space="preserve"> là thành viên</w:t>
      </w:r>
      <w:r w:rsidR="00F56C76" w:rsidRPr="00E324D9">
        <w:rPr>
          <w:szCs w:val="28"/>
          <w:lang w:val="vi-VN"/>
        </w:rPr>
        <w:t>,</w:t>
      </w:r>
      <w:r w:rsidR="00CA3339" w:rsidRPr="00E324D9">
        <w:rPr>
          <w:szCs w:val="28"/>
        </w:rPr>
        <w:t xml:space="preserve"> như</w:t>
      </w:r>
      <w:r w:rsidR="00F56C76" w:rsidRPr="00E324D9">
        <w:rPr>
          <w:szCs w:val="28"/>
          <w:lang w:val="vi-VN"/>
        </w:rPr>
        <w:t>:</w:t>
      </w:r>
      <w:r w:rsidR="00CA3339" w:rsidRPr="00E324D9">
        <w:rPr>
          <w:szCs w:val="28"/>
        </w:rPr>
        <w:t xml:space="preserve"> </w:t>
      </w:r>
      <w:r w:rsidR="00F56C76" w:rsidRPr="00E324D9">
        <w:rPr>
          <w:szCs w:val="28"/>
          <w:lang w:val="vi-VN"/>
        </w:rPr>
        <w:t xml:space="preserve">Công ước quốc tế </w:t>
      </w:r>
      <w:r w:rsidR="00CA3339" w:rsidRPr="00E324D9">
        <w:rPr>
          <w:szCs w:val="28"/>
        </w:rPr>
        <w:t xml:space="preserve">năm </w:t>
      </w:r>
      <w:r w:rsidR="00F56C76" w:rsidRPr="00E324D9">
        <w:rPr>
          <w:szCs w:val="28"/>
          <w:lang w:val="vi-VN"/>
        </w:rPr>
        <w:t>1968 về Giao thông đường bộ và Công ước</w:t>
      </w:r>
      <w:r w:rsidR="00CA3339" w:rsidRPr="00E324D9">
        <w:rPr>
          <w:szCs w:val="28"/>
        </w:rPr>
        <w:t xml:space="preserve"> quốc tế năm 1968 </w:t>
      </w:r>
      <w:r w:rsidR="0057014E" w:rsidRPr="00E324D9">
        <w:rPr>
          <w:szCs w:val="28"/>
          <w:lang w:val="vi-VN"/>
        </w:rPr>
        <w:t xml:space="preserve">về Biển báo - Tín hiệu đường bộ; </w:t>
      </w:r>
      <w:r w:rsidR="00E01780" w:rsidRPr="00E324D9">
        <w:rPr>
          <w:szCs w:val="28"/>
          <w:lang w:val="vi-VN"/>
        </w:rPr>
        <w:t>Công ước quốc tế về các quyền dân sự và c</w:t>
      </w:r>
      <w:r w:rsidR="00F56C76" w:rsidRPr="00E324D9">
        <w:rPr>
          <w:szCs w:val="28"/>
          <w:lang w:val="vi-VN"/>
        </w:rPr>
        <w:t xml:space="preserve">hính </w:t>
      </w:r>
      <w:r w:rsidR="006429EF" w:rsidRPr="00E324D9">
        <w:rPr>
          <w:szCs w:val="28"/>
          <w:lang w:val="vi-VN"/>
        </w:rPr>
        <w:t>trị năm 1966, Công ước của Liên Hợ</w:t>
      </w:r>
      <w:r w:rsidR="00A11F4B" w:rsidRPr="00E324D9">
        <w:rPr>
          <w:szCs w:val="28"/>
          <w:lang w:val="vi-VN"/>
        </w:rPr>
        <w:t>p Quốc về quyền trẻ em năm 1989...</w:t>
      </w:r>
    </w:p>
    <w:p w:rsidR="008F3472" w:rsidRPr="00E324D9" w:rsidRDefault="001375D7" w:rsidP="00087982">
      <w:pPr>
        <w:tabs>
          <w:tab w:val="left" w:pos="748"/>
        </w:tabs>
        <w:spacing w:line="360" w:lineRule="exact"/>
        <w:ind w:firstLine="709"/>
        <w:jc w:val="both"/>
        <w:rPr>
          <w:b/>
          <w:sz w:val="24"/>
          <w:szCs w:val="24"/>
        </w:rPr>
      </w:pPr>
      <w:r w:rsidRPr="00E324D9">
        <w:rPr>
          <w:b/>
          <w:sz w:val="24"/>
          <w:szCs w:val="24"/>
        </w:rPr>
        <w:t>VIII. KIẾN NGHỊ</w:t>
      </w:r>
    </w:p>
    <w:p w:rsidR="00CD04E8" w:rsidRPr="00E324D9" w:rsidRDefault="00CF2B3A" w:rsidP="00087982">
      <w:pPr>
        <w:tabs>
          <w:tab w:val="left" w:pos="748"/>
        </w:tabs>
        <w:spacing w:line="360" w:lineRule="exact"/>
        <w:ind w:firstLine="709"/>
        <w:jc w:val="both"/>
        <w:rPr>
          <w:szCs w:val="28"/>
        </w:rPr>
      </w:pPr>
      <w:r w:rsidRPr="00E324D9">
        <w:rPr>
          <w:szCs w:val="28"/>
        </w:rPr>
        <w:t>Thực hiện Kết luận số 19-KL/TW ngày 14/10/2021 của Bộ Chính trị về định hướng Chương trình xây dựng pháp luật nhiệm kỳ Quốc hội khóa XV, Đảng đoàn Quốc hội đã ban hành Đề án số 292-ĐA/ĐĐQH15 ngày 20/10/2021, trong đó đề ra nhiệm vụ xây dựng dự án Luật Trật tự, an toàn giao thông đường bộ. Đến nay, dự án Luật đã được Chính phủ chỉnh lý, hoàn thiện trên cơ sở đã tiếp thu ý kiến chỉ đạo của Bộ Chính trị, ý kiến của các đại biểu Quốc hội tại Kỳ họp thứ 10 Quốc hội khóa XIV; theo đó, Chính phủ đã có Tờ trình số 83/TTr-CP ngày 18/3/2022, Tờ trìn</w:t>
      </w:r>
      <w:r w:rsidR="00024B6C" w:rsidRPr="00E324D9">
        <w:rPr>
          <w:szCs w:val="28"/>
        </w:rPr>
        <w:t>h số 96/TTr-CP ngày 24/3/2022,</w:t>
      </w:r>
      <w:r w:rsidRPr="00E324D9">
        <w:rPr>
          <w:szCs w:val="28"/>
        </w:rPr>
        <w:t xml:space="preserve"> Báo cáo số 469/BC-CP </w:t>
      </w:r>
      <w:r w:rsidRPr="00E324D9">
        <w:rPr>
          <w:szCs w:val="28"/>
        </w:rPr>
        <w:lastRenderedPageBreak/>
        <w:t>ngày 27/11/2022</w:t>
      </w:r>
      <w:r w:rsidR="009E64DA" w:rsidRPr="00E324D9">
        <w:rPr>
          <w:szCs w:val="28"/>
        </w:rPr>
        <w:t>, Tờ trình số 48/TTr-CP ngày 28/02/2023</w:t>
      </w:r>
      <w:r w:rsidRPr="00E324D9">
        <w:rPr>
          <w:szCs w:val="28"/>
        </w:rPr>
        <w:t xml:space="preserve"> báo cáo Ủy ban </w:t>
      </w:r>
      <w:r w:rsidR="00F01E95" w:rsidRPr="00E324D9">
        <w:rPr>
          <w:szCs w:val="28"/>
        </w:rPr>
        <w:t>Thường vụ Quốc, Tờ trình số 141/TTr-CP ngày 26/4/2023 báo cáo Quốc hội về dự án Luật</w:t>
      </w:r>
      <w:r w:rsidRPr="00E324D9">
        <w:rPr>
          <w:szCs w:val="28"/>
        </w:rPr>
        <w:t>. Vì vậy, Chính p</w:t>
      </w:r>
      <w:r w:rsidR="001375D7" w:rsidRPr="00E324D9">
        <w:rPr>
          <w:szCs w:val="28"/>
        </w:rPr>
        <w:t>h</w:t>
      </w:r>
      <w:r w:rsidRPr="00E324D9">
        <w:rPr>
          <w:szCs w:val="28"/>
        </w:rPr>
        <w:t xml:space="preserve">ủ đề nghị Quốc hội </w:t>
      </w:r>
      <w:r w:rsidR="00E51EA6" w:rsidRPr="00E324D9">
        <w:rPr>
          <w:szCs w:val="28"/>
        </w:rPr>
        <w:t>cho ý kiế</w:t>
      </w:r>
      <w:r w:rsidR="00F01E95" w:rsidRPr="00E324D9">
        <w:rPr>
          <w:szCs w:val="28"/>
        </w:rPr>
        <w:t>n về dự án Luật tại Kỳ họp thứ 6</w:t>
      </w:r>
      <w:r w:rsidR="00E51EA6" w:rsidRPr="00E324D9">
        <w:rPr>
          <w:szCs w:val="28"/>
        </w:rPr>
        <w:t xml:space="preserve"> </w:t>
      </w:r>
      <w:r w:rsidR="00401BFA" w:rsidRPr="00E324D9">
        <w:rPr>
          <w:szCs w:val="28"/>
        </w:rPr>
        <w:t xml:space="preserve">và </w:t>
      </w:r>
      <w:r w:rsidR="002A33AF" w:rsidRPr="00E324D9">
        <w:rPr>
          <w:szCs w:val="28"/>
        </w:rPr>
        <w:t xml:space="preserve">xem xét, </w:t>
      </w:r>
      <w:r w:rsidR="00F01E95" w:rsidRPr="00E324D9">
        <w:rPr>
          <w:szCs w:val="28"/>
        </w:rPr>
        <w:t>thông qua tại Kỳ họp thứ 7</w:t>
      </w:r>
      <w:r w:rsidR="00401BFA" w:rsidRPr="00E324D9">
        <w:rPr>
          <w:szCs w:val="28"/>
        </w:rPr>
        <w:t xml:space="preserve"> Quốc hội khóa XV</w:t>
      </w:r>
      <w:r w:rsidRPr="00E324D9">
        <w:rPr>
          <w:szCs w:val="28"/>
        </w:rPr>
        <w:t>.</w:t>
      </w:r>
    </w:p>
    <w:p w:rsidR="00B9030C" w:rsidRPr="00E324D9" w:rsidRDefault="002027CA" w:rsidP="00087982">
      <w:pPr>
        <w:tabs>
          <w:tab w:val="left" w:pos="748"/>
        </w:tabs>
        <w:spacing w:line="360" w:lineRule="exact"/>
        <w:ind w:firstLine="709"/>
        <w:jc w:val="both"/>
      </w:pPr>
      <w:r w:rsidRPr="00E324D9">
        <w:t xml:space="preserve">Trên đây là Tờ trình về dự án </w:t>
      </w:r>
      <w:r w:rsidR="00C20B42" w:rsidRPr="00E324D9">
        <w:t>Luật Trật tự</w:t>
      </w:r>
      <w:r w:rsidRPr="00E324D9">
        <w:t xml:space="preserve">, an toàn giao thông đường bộ, Chính phủ </w:t>
      </w:r>
      <w:r w:rsidR="00D34817" w:rsidRPr="00E324D9">
        <w:t xml:space="preserve">kính </w:t>
      </w:r>
      <w:r w:rsidRPr="00E324D9">
        <w:t>trình</w:t>
      </w:r>
      <w:r w:rsidR="004A7AE9" w:rsidRPr="00E324D9">
        <w:t xml:space="preserve"> </w:t>
      </w:r>
      <w:bookmarkStart w:id="1" w:name="_GoBack"/>
      <w:bookmarkEnd w:id="1"/>
      <w:r w:rsidRPr="00E324D9">
        <w:t>Quốc hội xem xét và cho ý kiến.</w:t>
      </w:r>
      <w:r w:rsidR="0009438D" w:rsidRPr="00E324D9">
        <w:t>/.</w:t>
      </w:r>
    </w:p>
    <w:p w:rsidR="005F7AB8" w:rsidRPr="00E324D9" w:rsidRDefault="005F7AB8" w:rsidP="005F7AB8">
      <w:pPr>
        <w:spacing w:after="60" w:line="340" w:lineRule="exact"/>
        <w:ind w:firstLine="709"/>
        <w:jc w:val="both"/>
        <w:rPr>
          <w:i/>
          <w:spacing w:val="-2"/>
          <w:szCs w:val="28"/>
        </w:rPr>
      </w:pPr>
      <w:r w:rsidRPr="00E324D9">
        <w:rPr>
          <w:i/>
          <w:spacing w:val="-2"/>
          <w:szCs w:val="28"/>
        </w:rPr>
        <w:t xml:space="preserve">(Xin </w:t>
      </w:r>
      <w:r w:rsidRPr="00E324D9">
        <w:rPr>
          <w:i/>
          <w:spacing w:val="-2"/>
          <w:szCs w:val="28"/>
          <w:lang w:val="vi-VN"/>
        </w:rPr>
        <w:t>trình kèm</w:t>
      </w:r>
      <w:r w:rsidRPr="00E324D9">
        <w:rPr>
          <w:i/>
          <w:spacing w:val="-2"/>
          <w:szCs w:val="28"/>
        </w:rPr>
        <w:t xml:space="preserve"> theo</w:t>
      </w:r>
      <w:r w:rsidRPr="00E324D9">
        <w:rPr>
          <w:i/>
          <w:spacing w:val="-2"/>
          <w:szCs w:val="28"/>
          <w:lang w:val="vi-VN"/>
        </w:rPr>
        <w:t xml:space="preserve">: </w:t>
      </w:r>
      <w:r w:rsidRPr="00E324D9">
        <w:rPr>
          <w:i/>
          <w:spacing w:val="-2"/>
          <w:szCs w:val="28"/>
        </w:rPr>
        <w:t xml:space="preserve">(1) Dự thảo Luật Trật tự, an toàn giao thông đường bộ; (2) Báo cáo tổng kết 13 năm thi hành Luật Giao thông đường bộ năm 2008 của lực lượng Công an nhân dân; (3) Báo cáo đánh giá tác động của chính sách trong dự án Luật; (4) Báo cáo rà soát các văn bản quy phạm pháp luật có liên quan đến dự án Luật; (5) Báo cáo lồng ghép vấn đề bình đẳng giới trong dự án Luật; (6) Báo cáo giải trình, tiếp thu ý kiến của đại biểu Quốc hội khóa XIV và các cơ quan có liên quan về dự án Luật; (7) </w:t>
      </w:r>
      <w:r w:rsidRPr="00E324D9">
        <w:rPr>
          <w:i/>
          <w:szCs w:val="28"/>
        </w:rPr>
        <w:t>Báo cáo tổng hợp những thay đổi giữa dự thảo Luật Bảo đảm trật tự, ATGT đường bộ trình Quốc hội khóa XIV kỳ họp thứ 10 và dự thảo Luật Trật tự, ATGT đường bộ trình Quốc hội khóa XV;</w:t>
      </w:r>
      <w:r w:rsidRPr="00E324D9">
        <w:rPr>
          <w:i/>
          <w:spacing w:val="-2"/>
          <w:szCs w:val="28"/>
        </w:rPr>
        <w:t xml:space="preserve"> (8) Báo cáo đánh giá tác động của thủ tục hành chính).</w:t>
      </w:r>
    </w:p>
    <w:p w:rsidR="005F7AB8" w:rsidRPr="00E324D9" w:rsidRDefault="005F7AB8" w:rsidP="00087982">
      <w:pPr>
        <w:tabs>
          <w:tab w:val="left" w:pos="748"/>
        </w:tabs>
        <w:spacing w:line="360" w:lineRule="exact"/>
        <w:ind w:firstLine="709"/>
        <w:jc w:val="both"/>
      </w:pPr>
    </w:p>
    <w:tbl>
      <w:tblPr>
        <w:tblW w:w="9606" w:type="dxa"/>
        <w:tblLook w:val="04A0" w:firstRow="1" w:lastRow="0" w:firstColumn="1" w:lastColumn="0" w:noHBand="0" w:noVBand="1"/>
      </w:tblPr>
      <w:tblGrid>
        <w:gridCol w:w="4786"/>
        <w:gridCol w:w="284"/>
        <w:gridCol w:w="4536"/>
      </w:tblGrid>
      <w:tr w:rsidR="00B9030C" w:rsidRPr="00E324D9" w:rsidTr="00B9030C">
        <w:tc>
          <w:tcPr>
            <w:tcW w:w="4786" w:type="dxa"/>
            <w:hideMark/>
          </w:tcPr>
          <w:p w:rsidR="00B9030C" w:rsidRPr="00E324D9" w:rsidRDefault="00B9030C">
            <w:pPr>
              <w:spacing w:before="0" w:after="0"/>
              <w:jc w:val="both"/>
              <w:rPr>
                <w:b/>
                <w:bCs/>
                <w:i/>
                <w:iCs/>
                <w:sz w:val="24"/>
                <w:szCs w:val="24"/>
                <w:lang w:val="sv-SE"/>
              </w:rPr>
            </w:pPr>
            <w:r w:rsidRPr="00E324D9">
              <w:rPr>
                <w:b/>
                <w:bCs/>
                <w:i/>
                <w:iCs/>
                <w:sz w:val="24"/>
                <w:szCs w:val="24"/>
                <w:lang w:val="sv-SE"/>
              </w:rPr>
              <w:t>Nơi nhận:</w:t>
            </w:r>
          </w:p>
          <w:p w:rsidR="00B9030C" w:rsidRPr="00E324D9" w:rsidRDefault="00FD0046">
            <w:pPr>
              <w:spacing w:before="0" w:after="0"/>
              <w:jc w:val="both"/>
              <w:rPr>
                <w:sz w:val="22"/>
                <w:lang w:val="nl-NL"/>
              </w:rPr>
            </w:pPr>
            <w:r w:rsidRPr="00E324D9">
              <w:rPr>
                <w:sz w:val="22"/>
                <w:lang w:val="nl-NL"/>
              </w:rPr>
              <w:t>- Như trên</w:t>
            </w:r>
            <w:r w:rsidR="00B9030C" w:rsidRPr="00E324D9">
              <w:rPr>
                <w:sz w:val="22"/>
                <w:lang w:val="nl-NL"/>
              </w:rPr>
              <w:t>;</w:t>
            </w:r>
          </w:p>
          <w:p w:rsidR="00B9030C" w:rsidRPr="00E324D9" w:rsidRDefault="00B9030C">
            <w:pPr>
              <w:spacing w:before="0" w:after="0"/>
              <w:jc w:val="both"/>
              <w:rPr>
                <w:sz w:val="22"/>
                <w:lang w:val="nl-NL"/>
              </w:rPr>
            </w:pPr>
            <w:r w:rsidRPr="00E324D9">
              <w:rPr>
                <w:sz w:val="22"/>
                <w:lang w:val="nl-NL"/>
              </w:rPr>
              <w:t>- Thủ tướng</w:t>
            </w:r>
            <w:r w:rsidR="00FD0046" w:rsidRPr="00E324D9">
              <w:rPr>
                <w:sz w:val="22"/>
                <w:lang w:val="nl-NL"/>
              </w:rPr>
              <w:t>, các Phó Thủ tướng</w:t>
            </w:r>
            <w:r w:rsidRPr="00E324D9">
              <w:rPr>
                <w:sz w:val="22"/>
                <w:lang w:val="nl-NL"/>
              </w:rPr>
              <w:t xml:space="preserve"> (để báo cáo);</w:t>
            </w:r>
          </w:p>
          <w:p w:rsidR="00B9030C" w:rsidRPr="00E324D9" w:rsidRDefault="00B9030C">
            <w:pPr>
              <w:spacing w:before="0" w:after="0"/>
              <w:jc w:val="both"/>
              <w:rPr>
                <w:sz w:val="22"/>
              </w:rPr>
            </w:pPr>
            <w:r w:rsidRPr="00E324D9">
              <w:rPr>
                <w:sz w:val="22"/>
                <w:lang w:val="pt-BR"/>
              </w:rPr>
              <w:t xml:space="preserve">- Văn phòng </w:t>
            </w:r>
            <w:r w:rsidRPr="00E324D9">
              <w:rPr>
                <w:sz w:val="22"/>
              </w:rPr>
              <w:t>Quốc hội;</w:t>
            </w:r>
          </w:p>
          <w:p w:rsidR="00896708" w:rsidRPr="00E324D9" w:rsidRDefault="00896708">
            <w:pPr>
              <w:spacing w:before="0" w:after="0"/>
              <w:jc w:val="both"/>
              <w:rPr>
                <w:sz w:val="22"/>
              </w:rPr>
            </w:pPr>
            <w:r w:rsidRPr="00E324D9">
              <w:rPr>
                <w:sz w:val="22"/>
              </w:rPr>
              <w:t>- Văn phòng Chủ tịch nước;</w:t>
            </w:r>
          </w:p>
          <w:p w:rsidR="00B9030C" w:rsidRPr="00E324D9" w:rsidRDefault="00B9030C">
            <w:pPr>
              <w:spacing w:before="0" w:after="0"/>
              <w:jc w:val="both"/>
              <w:rPr>
                <w:sz w:val="22"/>
              </w:rPr>
            </w:pPr>
            <w:r w:rsidRPr="00E324D9">
              <w:rPr>
                <w:sz w:val="22"/>
              </w:rPr>
              <w:t>- Tổng Thư ký Quốc hội;</w:t>
            </w:r>
          </w:p>
          <w:p w:rsidR="00B9030C" w:rsidRPr="00E324D9" w:rsidRDefault="00B9030C">
            <w:pPr>
              <w:spacing w:before="0" w:after="0"/>
              <w:jc w:val="both"/>
              <w:rPr>
                <w:sz w:val="22"/>
              </w:rPr>
            </w:pPr>
            <w:r w:rsidRPr="00E324D9">
              <w:rPr>
                <w:sz w:val="22"/>
              </w:rPr>
              <w:t>- Ủy ban Quốc phòng và An ninh của Quốc hội;</w:t>
            </w:r>
          </w:p>
          <w:p w:rsidR="00B9030C" w:rsidRPr="00E324D9" w:rsidRDefault="00B9030C">
            <w:pPr>
              <w:spacing w:before="0" w:after="0"/>
              <w:jc w:val="both"/>
              <w:rPr>
                <w:sz w:val="22"/>
              </w:rPr>
            </w:pPr>
            <w:r w:rsidRPr="00E324D9">
              <w:rPr>
                <w:sz w:val="22"/>
              </w:rPr>
              <w:t>- Ủy ban Pháp luật của Quốc hội;</w:t>
            </w:r>
          </w:p>
          <w:p w:rsidR="00B9030C" w:rsidRPr="00E324D9" w:rsidRDefault="00896708">
            <w:pPr>
              <w:spacing w:before="0" w:after="0"/>
              <w:jc w:val="both"/>
              <w:rPr>
                <w:sz w:val="22"/>
                <w:lang w:val="sv-SE"/>
              </w:rPr>
            </w:pPr>
            <w:r w:rsidRPr="00E324D9">
              <w:rPr>
                <w:sz w:val="22"/>
                <w:lang w:val="sv-SE"/>
              </w:rPr>
              <w:t>- Các Bộ, cơ quan ngang Bộ</w:t>
            </w:r>
            <w:r w:rsidR="004A7AE9" w:rsidRPr="00E324D9">
              <w:rPr>
                <w:sz w:val="22"/>
                <w:lang w:val="sv-SE"/>
              </w:rPr>
              <w:t>;</w:t>
            </w:r>
          </w:p>
          <w:p w:rsidR="00FD0046" w:rsidRPr="00E324D9" w:rsidRDefault="00B01ABF" w:rsidP="00FD0046">
            <w:pPr>
              <w:spacing w:before="0" w:after="0"/>
              <w:jc w:val="both"/>
              <w:rPr>
                <w:sz w:val="22"/>
                <w:lang w:val="sv-SE"/>
              </w:rPr>
            </w:pPr>
            <w:r w:rsidRPr="00E324D9">
              <w:rPr>
                <w:sz w:val="22"/>
                <w:lang w:val="sv-SE"/>
              </w:rPr>
              <w:t>- VPCP: BTCN,</w:t>
            </w:r>
            <w:r w:rsidR="002C7653" w:rsidRPr="00E324D9">
              <w:rPr>
                <w:sz w:val="22"/>
                <w:lang w:val="sv-SE"/>
              </w:rPr>
              <w:t xml:space="preserve"> PCN</w:t>
            </w:r>
            <w:r w:rsidRPr="00E324D9">
              <w:rPr>
                <w:sz w:val="22"/>
                <w:lang w:val="sv-SE"/>
              </w:rPr>
              <w:t xml:space="preserve"> Cao Huy</w:t>
            </w:r>
            <w:r w:rsidR="00FD0046" w:rsidRPr="00E324D9">
              <w:rPr>
                <w:sz w:val="22"/>
                <w:lang w:val="sv-SE"/>
              </w:rPr>
              <w:t>,</w:t>
            </w:r>
          </w:p>
          <w:p w:rsidR="00FD0046" w:rsidRPr="00E324D9" w:rsidRDefault="00605496" w:rsidP="00FD0046">
            <w:pPr>
              <w:spacing w:before="0" w:after="0"/>
              <w:jc w:val="both"/>
              <w:rPr>
                <w:sz w:val="22"/>
                <w:lang w:val="sv-SE"/>
              </w:rPr>
            </w:pPr>
            <w:r w:rsidRPr="00E324D9">
              <w:rPr>
                <w:sz w:val="22"/>
                <w:lang w:val="sv-SE"/>
              </w:rPr>
              <w:t xml:space="preserve"> </w:t>
            </w:r>
            <w:r w:rsidR="00FD0046" w:rsidRPr="00E324D9">
              <w:rPr>
                <w:sz w:val="22"/>
                <w:lang w:val="sv-SE"/>
              </w:rPr>
              <w:t xml:space="preserve"> </w:t>
            </w:r>
            <w:r w:rsidR="00B01ABF" w:rsidRPr="00E324D9">
              <w:rPr>
                <w:sz w:val="22"/>
                <w:lang w:val="sv-SE"/>
              </w:rPr>
              <w:t xml:space="preserve">            </w:t>
            </w:r>
            <w:r w:rsidR="00FD0046" w:rsidRPr="00E324D9">
              <w:rPr>
                <w:sz w:val="22"/>
                <w:lang w:val="sv-SE"/>
              </w:rPr>
              <w:t xml:space="preserve">các Vụ: NC, </w:t>
            </w:r>
            <w:r w:rsidR="004A7AE9" w:rsidRPr="00E324D9">
              <w:rPr>
                <w:sz w:val="22"/>
                <w:lang w:val="sv-SE"/>
              </w:rPr>
              <w:t>TCCV</w:t>
            </w:r>
            <w:r w:rsidR="00FD0046" w:rsidRPr="00E324D9">
              <w:rPr>
                <w:sz w:val="22"/>
                <w:lang w:val="sv-SE"/>
              </w:rPr>
              <w:t>, QHĐP</w:t>
            </w:r>
            <w:r w:rsidR="004A7AE9" w:rsidRPr="00E324D9">
              <w:rPr>
                <w:sz w:val="22"/>
                <w:lang w:val="sv-SE"/>
              </w:rPr>
              <w:t>;</w:t>
            </w:r>
          </w:p>
          <w:p w:rsidR="00B9030C" w:rsidRPr="00E324D9" w:rsidRDefault="00B9030C" w:rsidP="00FD0046">
            <w:pPr>
              <w:spacing w:before="0" w:after="0"/>
              <w:jc w:val="both"/>
              <w:rPr>
                <w:sz w:val="22"/>
                <w:lang w:val="sv-SE"/>
              </w:rPr>
            </w:pPr>
            <w:r w:rsidRPr="00E324D9">
              <w:rPr>
                <w:sz w:val="22"/>
                <w:lang w:val="sv-SE"/>
              </w:rPr>
              <w:t>- Lưu: VT, PL (</w:t>
            </w:r>
            <w:r w:rsidR="00FD0046" w:rsidRPr="00E324D9">
              <w:rPr>
                <w:sz w:val="22"/>
              </w:rPr>
              <w:t>2</w:t>
            </w:r>
            <w:r w:rsidRPr="00E324D9">
              <w:rPr>
                <w:sz w:val="22"/>
                <w:lang w:val="sv-SE"/>
              </w:rPr>
              <w:t>).</w:t>
            </w:r>
          </w:p>
        </w:tc>
        <w:tc>
          <w:tcPr>
            <w:tcW w:w="284" w:type="dxa"/>
          </w:tcPr>
          <w:p w:rsidR="00B9030C" w:rsidRPr="00E324D9" w:rsidRDefault="00B9030C">
            <w:pPr>
              <w:tabs>
                <w:tab w:val="left" w:pos="748"/>
              </w:tabs>
              <w:spacing w:line="360" w:lineRule="exact"/>
              <w:ind w:firstLine="680"/>
              <w:jc w:val="both"/>
              <w:rPr>
                <w:i/>
                <w:lang w:val="nl-NL"/>
              </w:rPr>
            </w:pPr>
          </w:p>
        </w:tc>
        <w:tc>
          <w:tcPr>
            <w:tcW w:w="4536" w:type="dxa"/>
          </w:tcPr>
          <w:p w:rsidR="00B9030C" w:rsidRPr="00E324D9" w:rsidRDefault="00B9030C">
            <w:pPr>
              <w:tabs>
                <w:tab w:val="left" w:pos="748"/>
              </w:tabs>
              <w:spacing w:before="0" w:after="0"/>
              <w:ind w:firstLine="680"/>
              <w:jc w:val="center"/>
              <w:rPr>
                <w:b/>
                <w:lang w:val="pl-PL"/>
              </w:rPr>
            </w:pPr>
            <w:r w:rsidRPr="00E324D9">
              <w:rPr>
                <w:b/>
                <w:lang w:val="pl-PL"/>
              </w:rPr>
              <w:t>TM. CHÍNH PHỦ</w:t>
            </w:r>
          </w:p>
          <w:p w:rsidR="00B9030C" w:rsidRPr="00E324D9" w:rsidRDefault="00B9030C">
            <w:pPr>
              <w:tabs>
                <w:tab w:val="left" w:pos="748"/>
              </w:tabs>
              <w:spacing w:before="0" w:after="0"/>
              <w:ind w:firstLine="680"/>
              <w:jc w:val="center"/>
              <w:rPr>
                <w:b/>
                <w:lang w:val="pl-PL"/>
              </w:rPr>
            </w:pPr>
            <w:r w:rsidRPr="00E324D9">
              <w:rPr>
                <w:b/>
                <w:lang w:val="pl-PL"/>
              </w:rPr>
              <w:t>TUQ. THỦ TƯỚNG</w:t>
            </w:r>
          </w:p>
          <w:p w:rsidR="00B9030C" w:rsidRPr="00E324D9" w:rsidRDefault="00B9030C">
            <w:pPr>
              <w:tabs>
                <w:tab w:val="left" w:pos="748"/>
              </w:tabs>
              <w:spacing w:before="0" w:after="0"/>
              <w:ind w:firstLine="680"/>
              <w:jc w:val="center"/>
              <w:rPr>
                <w:b/>
                <w:lang w:val="pl-PL"/>
              </w:rPr>
            </w:pPr>
            <w:r w:rsidRPr="00E324D9">
              <w:rPr>
                <w:b/>
                <w:lang w:val="pl-PL"/>
              </w:rPr>
              <w:t>BỘ TRƯỞNG BỘ CÔNG AN</w:t>
            </w:r>
          </w:p>
          <w:p w:rsidR="00B9030C" w:rsidRPr="00E324D9" w:rsidRDefault="00B9030C">
            <w:pPr>
              <w:tabs>
                <w:tab w:val="left" w:pos="748"/>
              </w:tabs>
              <w:spacing w:before="0" w:after="0"/>
              <w:ind w:firstLine="680"/>
              <w:jc w:val="center"/>
              <w:rPr>
                <w:b/>
                <w:lang w:val="pl-PL"/>
              </w:rPr>
            </w:pPr>
          </w:p>
          <w:p w:rsidR="00B9030C" w:rsidRPr="00E324D9" w:rsidRDefault="00B9030C">
            <w:pPr>
              <w:tabs>
                <w:tab w:val="left" w:pos="748"/>
              </w:tabs>
              <w:spacing w:before="0" w:after="0"/>
              <w:ind w:firstLine="680"/>
              <w:jc w:val="center"/>
              <w:rPr>
                <w:b/>
                <w:lang w:val="pl-PL"/>
              </w:rPr>
            </w:pPr>
          </w:p>
          <w:p w:rsidR="00896708" w:rsidRPr="00E324D9" w:rsidRDefault="00896708">
            <w:pPr>
              <w:tabs>
                <w:tab w:val="left" w:pos="748"/>
              </w:tabs>
              <w:spacing w:before="0" w:after="0"/>
              <w:ind w:firstLine="680"/>
              <w:jc w:val="center"/>
              <w:rPr>
                <w:b/>
                <w:lang w:val="pl-PL"/>
              </w:rPr>
            </w:pPr>
          </w:p>
          <w:p w:rsidR="00B9030C" w:rsidRPr="00E324D9" w:rsidRDefault="00B9030C">
            <w:pPr>
              <w:tabs>
                <w:tab w:val="left" w:pos="748"/>
              </w:tabs>
              <w:spacing w:before="0" w:after="0"/>
              <w:ind w:firstLine="680"/>
              <w:jc w:val="center"/>
              <w:rPr>
                <w:b/>
                <w:lang w:val="pl-PL"/>
              </w:rPr>
            </w:pPr>
          </w:p>
          <w:p w:rsidR="00B9030C" w:rsidRPr="00E324D9" w:rsidRDefault="00B9030C">
            <w:pPr>
              <w:tabs>
                <w:tab w:val="left" w:pos="748"/>
              </w:tabs>
              <w:spacing w:before="0" w:after="0"/>
              <w:ind w:firstLine="680"/>
              <w:jc w:val="center"/>
              <w:rPr>
                <w:b/>
                <w:lang w:val="pl-PL"/>
              </w:rPr>
            </w:pPr>
          </w:p>
          <w:p w:rsidR="00B9030C" w:rsidRPr="00E324D9" w:rsidRDefault="00B9030C">
            <w:pPr>
              <w:tabs>
                <w:tab w:val="left" w:pos="748"/>
              </w:tabs>
              <w:spacing w:before="0" w:after="0"/>
              <w:ind w:firstLine="680"/>
              <w:jc w:val="center"/>
              <w:rPr>
                <w:b/>
                <w:lang w:val="pl-PL"/>
              </w:rPr>
            </w:pPr>
          </w:p>
          <w:p w:rsidR="00B9030C" w:rsidRPr="00E324D9" w:rsidRDefault="00B9030C">
            <w:pPr>
              <w:tabs>
                <w:tab w:val="left" w:pos="748"/>
              </w:tabs>
              <w:spacing w:before="0" w:after="0"/>
              <w:ind w:firstLine="680"/>
              <w:jc w:val="center"/>
              <w:rPr>
                <w:b/>
                <w:lang w:val="pl-PL"/>
              </w:rPr>
            </w:pPr>
            <w:r w:rsidRPr="00E324D9">
              <w:rPr>
                <w:b/>
                <w:lang w:val="pl-PL"/>
              </w:rPr>
              <w:t>Đại tướng Tô Lâm</w:t>
            </w:r>
          </w:p>
        </w:tc>
      </w:tr>
    </w:tbl>
    <w:p w:rsidR="0009438D" w:rsidRPr="00E324D9" w:rsidRDefault="0009438D" w:rsidP="001900B3">
      <w:pPr>
        <w:tabs>
          <w:tab w:val="left" w:pos="748"/>
        </w:tabs>
        <w:spacing w:line="360" w:lineRule="exact"/>
        <w:jc w:val="both"/>
        <w:rPr>
          <w:i/>
        </w:rPr>
      </w:pPr>
    </w:p>
    <w:sectPr w:rsidR="0009438D" w:rsidRPr="00E324D9" w:rsidSect="00087982">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51" w:rsidRDefault="00C53951" w:rsidP="005659D7">
      <w:pPr>
        <w:spacing w:before="0" w:after="0"/>
      </w:pPr>
      <w:r>
        <w:separator/>
      </w:r>
    </w:p>
  </w:endnote>
  <w:endnote w:type="continuationSeparator" w:id="0">
    <w:p w:rsidR="00C53951" w:rsidRDefault="00C53951" w:rsidP="005659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C1" w:rsidRDefault="006E2AC1" w:rsidP="00484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AC1" w:rsidRDefault="006E2AC1" w:rsidP="004848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C1" w:rsidRDefault="006E2AC1" w:rsidP="004848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51" w:rsidRDefault="00C53951" w:rsidP="005659D7">
      <w:pPr>
        <w:spacing w:before="0" w:after="0"/>
      </w:pPr>
      <w:r>
        <w:separator/>
      </w:r>
    </w:p>
  </w:footnote>
  <w:footnote w:type="continuationSeparator" w:id="0">
    <w:p w:rsidR="00C53951" w:rsidRDefault="00C53951" w:rsidP="005659D7">
      <w:pPr>
        <w:spacing w:before="0" w:after="0"/>
      </w:pPr>
      <w:r>
        <w:continuationSeparator/>
      </w:r>
    </w:p>
  </w:footnote>
  <w:footnote w:id="1">
    <w:p w:rsidR="006E2AC1" w:rsidRPr="00823FDA" w:rsidRDefault="006E2AC1" w:rsidP="00E35110">
      <w:pPr>
        <w:pStyle w:val="FootnoteText"/>
        <w:jc w:val="both"/>
        <w:rPr>
          <w:bCs/>
          <w:iCs/>
        </w:rPr>
      </w:pPr>
      <w:r>
        <w:rPr>
          <w:rStyle w:val="FootnoteReference"/>
        </w:rPr>
        <w:footnoteRef/>
      </w:r>
      <w:r>
        <w:t xml:space="preserve"> Trích: (1) Báo cáo đánh giá kết quả thực hiện nhiệm vụ phát triển kinh tế - xã hội 5 năm 2016-2020 và phương hướng, nhiệm vụ phát triển kinh tế - xã hội 5 năm 2021-2025; (2) </w:t>
      </w:r>
      <w:r w:rsidRPr="00823FDA">
        <w:rPr>
          <w:bCs/>
          <w:iCs/>
        </w:rPr>
        <w:t>Báo cáo chính trị của</w:t>
      </w:r>
      <w:r>
        <w:rPr>
          <w:bCs/>
          <w:iCs/>
        </w:rPr>
        <w:t xml:space="preserve"> Ban Chấp hành Trung ương Đảng </w:t>
      </w:r>
      <w:r w:rsidRPr="00823FDA">
        <w:rPr>
          <w:bCs/>
          <w:iCs/>
        </w:rPr>
        <w:t>khoá XII tại Đại hội đại biểu toàn quốc lần thứ XIII của Đảng</w:t>
      </w:r>
      <w:r>
        <w:rPr>
          <w:bCs/>
          <w:iCs/>
        </w:rPr>
        <w:t xml:space="preserve">; (3) Chiến lược phát triển kinh tế - xã hội 10 năm 2021-2030; (4) </w:t>
      </w:r>
      <w:r w:rsidRPr="00823FDA">
        <w:rPr>
          <w:bCs/>
          <w:iCs/>
        </w:rPr>
        <w:t>Nghị quyết Đại hội đại biểu toàn quốc lần thứ XIII của Đảng</w:t>
      </w:r>
      <w:r>
        <w:rPr>
          <w:bCs/>
          <w:iCs/>
        </w:rPr>
        <w:t>.</w:t>
      </w:r>
    </w:p>
    <w:p w:rsidR="006E2AC1" w:rsidRPr="00823FDA" w:rsidRDefault="006E2AC1" w:rsidP="00E35110">
      <w:pPr>
        <w:pStyle w:val="FootnoteText"/>
        <w:jc w:val="both"/>
        <w:rPr>
          <w:bCs/>
          <w:iCs/>
        </w:rPr>
      </w:pPr>
    </w:p>
    <w:p w:rsidR="006E2AC1" w:rsidRDefault="006E2AC1" w:rsidP="00E35110">
      <w:pPr>
        <w:pStyle w:val="FootnoteText"/>
      </w:pPr>
    </w:p>
  </w:footnote>
  <w:footnote w:id="2">
    <w:p w:rsidR="006E2AC1" w:rsidRDefault="006E2AC1" w:rsidP="00BD0E88">
      <w:pPr>
        <w:pStyle w:val="FootnoteText"/>
      </w:pPr>
      <w:r>
        <w:rPr>
          <w:rStyle w:val="FootnoteReference"/>
        </w:rPr>
        <w:footnoteRef/>
      </w:r>
      <w:r>
        <w:t xml:space="preserve"> </w:t>
      </w:r>
      <w:r w:rsidRPr="00545A02">
        <w:t xml:space="preserve">Nguồn: thống kê hàng năm của Bộ Công an, tính từ 2009 đến tháng </w:t>
      </w:r>
      <w:r>
        <w:t>0</w:t>
      </w:r>
      <w:r w:rsidRPr="00545A02">
        <w:t>1/2023.</w:t>
      </w:r>
    </w:p>
  </w:footnote>
  <w:footnote w:id="3">
    <w:p w:rsidR="006E2AC1" w:rsidRDefault="006E2AC1" w:rsidP="00BD0E88">
      <w:pPr>
        <w:pStyle w:val="FootnoteText"/>
      </w:pPr>
      <w:r>
        <w:rPr>
          <w:rStyle w:val="FootnoteReference"/>
        </w:rPr>
        <w:footnoteRef/>
      </w:r>
      <w:r>
        <w:t xml:space="preserve"> </w:t>
      </w:r>
      <w:r w:rsidRPr="00A60001">
        <w:t>Nguồn: thống kê hàng năm của Bộ Công an</w:t>
      </w:r>
      <w:r>
        <w:t>,</w:t>
      </w:r>
      <w:r w:rsidRPr="00B969A2">
        <w:t xml:space="preserve"> tính từ 2009 đến tháng </w:t>
      </w:r>
      <w:r>
        <w:t>0</w:t>
      </w:r>
      <w:r w:rsidRPr="00B969A2">
        <w:t>1/2023</w:t>
      </w:r>
      <w:r>
        <w:t>.</w:t>
      </w:r>
    </w:p>
  </w:footnote>
  <w:footnote w:id="4">
    <w:p w:rsidR="006E2AC1" w:rsidRDefault="006E2AC1" w:rsidP="00BD0E88">
      <w:pPr>
        <w:pStyle w:val="FootnoteText"/>
        <w:jc w:val="both"/>
      </w:pPr>
      <w:r>
        <w:rPr>
          <w:rStyle w:val="FootnoteReference"/>
        </w:rPr>
        <w:footnoteRef/>
      </w:r>
      <w:r>
        <w:t xml:space="preserve"> </w:t>
      </w:r>
      <w:r>
        <w:rPr>
          <w:bCs/>
        </w:rPr>
        <w:t>V</w:t>
      </w:r>
      <w:r w:rsidRPr="00EE05AE">
        <w:rPr>
          <w:bCs/>
          <w:lang w:val="vi-VN"/>
        </w:rPr>
        <w:t>ụ biểu tình phản đối công ty Formosa trên tuyến quốc lộ 1A vào các năm 2016, 2017; biểu tình phản đối dự Luật Đặc khu trên tuyến quốc lộ 1A tại Bình Thuận vào năm 2018; tụ tập đông người gây cản trở giao thông tại các trạm thu phí BOT</w:t>
      </w:r>
      <w:r w:rsidRPr="00EE05AE">
        <w:rPr>
          <w:bCs/>
        </w:rPr>
        <w:t xml:space="preserve"> trong </w:t>
      </w:r>
      <w:r>
        <w:rPr>
          <w:bCs/>
        </w:rPr>
        <w:t>các năm 2016, 2017, 2018, 2019…</w:t>
      </w:r>
    </w:p>
  </w:footnote>
  <w:footnote w:id="5">
    <w:p w:rsidR="006E2AC1" w:rsidRPr="006E519B" w:rsidRDefault="006E2AC1" w:rsidP="00BD0E88">
      <w:pPr>
        <w:pStyle w:val="FootnoteText"/>
        <w:jc w:val="both"/>
        <w:rPr>
          <w:bCs/>
        </w:rPr>
      </w:pPr>
      <w:r>
        <w:rPr>
          <w:rStyle w:val="FootnoteReference"/>
        </w:rPr>
        <w:footnoteRef/>
      </w:r>
      <w:r>
        <w:t xml:space="preserve"> </w:t>
      </w:r>
      <w:r w:rsidRPr="00EF7627">
        <w:rPr>
          <w:bCs/>
          <w:lang w:val="x-none"/>
        </w:rPr>
        <w:t xml:space="preserve">như: </w:t>
      </w:r>
      <w:r w:rsidRPr="00EF7627">
        <w:rPr>
          <w:bCs/>
        </w:rPr>
        <w:t xml:space="preserve">Quy định về </w:t>
      </w:r>
      <w:r w:rsidRPr="00EF7627">
        <w:rPr>
          <w:bCs/>
          <w:lang w:val="x-none"/>
        </w:rPr>
        <w:t>sử dụng làn đường</w:t>
      </w:r>
      <w:r w:rsidRPr="00EF7627">
        <w:rPr>
          <w:bCs/>
        </w:rPr>
        <w:t xml:space="preserve">, </w:t>
      </w:r>
      <w:r w:rsidRPr="00EF7627">
        <w:rPr>
          <w:bCs/>
          <w:lang w:val="x-none"/>
        </w:rPr>
        <w:t>chuyển hướng</w:t>
      </w:r>
      <w:r w:rsidRPr="00EF7627">
        <w:rPr>
          <w:bCs/>
        </w:rPr>
        <w:t>, vượt xe, nhường đường tại nơi đường giao nhau,</w:t>
      </w:r>
      <w:r w:rsidRPr="00EF7627">
        <w:rPr>
          <w:bCs/>
          <w:lang w:val="vi-VN"/>
        </w:rPr>
        <w:t xml:space="preserve"> </w:t>
      </w:r>
      <w:r w:rsidRPr="00EF7627">
        <w:rPr>
          <w:bCs/>
        </w:rPr>
        <w:t>nhường đường cho người đi bộ, người khuyết tật, người già yếu, các quy định về bảo đảm an toàn cho trẻ em khi tham gia giao thông</w:t>
      </w:r>
      <w:r>
        <w:rPr>
          <w:bCs/>
        </w:rPr>
        <w:t xml:space="preserve"> chưa đầy đủ và đồng bộ</w:t>
      </w:r>
      <w:r w:rsidRPr="00EF7627">
        <w:rPr>
          <w:bCs/>
          <w:lang w:val="vi-VN"/>
        </w:rPr>
        <w:t xml:space="preserve">…dẫn đến khó khăn </w:t>
      </w:r>
      <w:r w:rsidRPr="00EF7627">
        <w:rPr>
          <w:bCs/>
        </w:rPr>
        <w:t>trong</w:t>
      </w:r>
      <w:r w:rsidRPr="00EF7627">
        <w:rPr>
          <w:bCs/>
          <w:lang w:val="vi-VN"/>
        </w:rPr>
        <w:t xml:space="preserve"> </w:t>
      </w:r>
      <w:r w:rsidRPr="00EF7627">
        <w:rPr>
          <w:bCs/>
        </w:rPr>
        <w:t xml:space="preserve">việc duy trì trật tự giao thông, giảm thiểu hậu quả thiệt hại do tai nạn giao thông và </w:t>
      </w:r>
      <w:r w:rsidRPr="00EF7627">
        <w:rPr>
          <w:bCs/>
          <w:lang w:val="vi-VN"/>
        </w:rPr>
        <w:t xml:space="preserve">thực </w:t>
      </w:r>
      <w:r w:rsidRPr="00EF7627">
        <w:rPr>
          <w:bCs/>
        </w:rPr>
        <w:t xml:space="preserve">thi </w:t>
      </w:r>
      <w:r w:rsidRPr="00EF7627">
        <w:rPr>
          <w:bCs/>
          <w:lang w:val="vi-VN"/>
        </w:rPr>
        <w:t>pháp luật.</w:t>
      </w:r>
      <w:r w:rsidRPr="00EF7627">
        <w:rPr>
          <w:bCs/>
        </w:rPr>
        <w:t xml:space="preserve"> </w:t>
      </w:r>
    </w:p>
  </w:footnote>
  <w:footnote w:id="6">
    <w:p w:rsidR="006E2AC1" w:rsidRDefault="006E2AC1" w:rsidP="00BD0E88">
      <w:pPr>
        <w:pStyle w:val="FootnoteText"/>
      </w:pPr>
      <w:r>
        <w:rPr>
          <w:rStyle w:val="FootnoteReference"/>
        </w:rPr>
        <w:footnoteRef/>
      </w:r>
      <w:r>
        <w:t xml:space="preserve"> </w:t>
      </w:r>
      <w:r w:rsidRPr="009D223F">
        <w:t>Nguồn: thống kê hàng năm của Bộ Công an, tính từ 2009 đến tháng 1/2023.</w:t>
      </w:r>
    </w:p>
  </w:footnote>
  <w:footnote w:id="7">
    <w:p w:rsidR="006E2AC1" w:rsidRDefault="006E2AC1" w:rsidP="00BD0E88">
      <w:pPr>
        <w:pStyle w:val="FootnoteText"/>
        <w:jc w:val="both"/>
      </w:pPr>
      <w:r>
        <w:rPr>
          <w:rStyle w:val="FootnoteReference"/>
        </w:rPr>
        <w:footnoteRef/>
      </w:r>
      <w:r>
        <w:t xml:space="preserve"> Trích: Báo cáo đánh giá kết quả thực hiện nhiệm vụ phát triển kinh tế - xã hội 5 năm 2016-2020 và phương hướng, nhiệm vụ phát triển kinh tế - xã hội 5 năm 2021-2025.</w:t>
      </w:r>
    </w:p>
  </w:footnote>
  <w:footnote w:id="8">
    <w:p w:rsidR="006E2AC1" w:rsidRDefault="006E2AC1" w:rsidP="00BD0E88">
      <w:pPr>
        <w:pStyle w:val="FootnoteText"/>
        <w:jc w:val="both"/>
      </w:pPr>
      <w:r>
        <w:rPr>
          <w:rStyle w:val="FootnoteReference"/>
        </w:rPr>
        <w:footnoteRef/>
      </w:r>
      <w:r>
        <w:t xml:space="preserve"> Khi thực hiện </w:t>
      </w:r>
      <w:r>
        <w:rPr>
          <w:bCs/>
        </w:rPr>
        <w:t>k</w:t>
      </w:r>
      <w:r w:rsidRPr="00FA7E08">
        <w:rPr>
          <w:bCs/>
        </w:rPr>
        <w:t>hông thể chỉ áp dụng Luật Giao thông đường bộ mà phải áp dụng nhiều luật khác nhau</w:t>
      </w:r>
      <w:r w:rsidRPr="00FA7E08">
        <w:rPr>
          <w:bCs/>
          <w:i/>
        </w:rPr>
        <w:t xml:space="preserve"> </w:t>
      </w:r>
      <w:r w:rsidRPr="00FA7E08">
        <w:rPr>
          <w:bCs/>
        </w:rPr>
        <w:t xml:space="preserve">như: </w:t>
      </w:r>
      <w:r w:rsidRPr="00FA7E08">
        <w:rPr>
          <w:bCs/>
          <w:lang w:val="vi-VN"/>
        </w:rPr>
        <w:t>Luật Đất đai, Luật Đấu thầu, Luật Đầu tư,</w:t>
      </w:r>
      <w:r w:rsidRPr="00FA7E08">
        <w:rPr>
          <w:bCs/>
        </w:rPr>
        <w:t xml:space="preserve"> Luật Đầu tư theo phương thức đối tác công tư,</w:t>
      </w:r>
      <w:r w:rsidRPr="00FA7E08">
        <w:rPr>
          <w:bCs/>
          <w:lang w:val="vi-VN"/>
        </w:rPr>
        <w:t xml:space="preserve"> Luật Đô thị, Luật Quy hoạch, Luật Xây dựng</w:t>
      </w:r>
      <w:r w:rsidRPr="00FA7E08">
        <w:rPr>
          <w:bCs/>
        </w:rPr>
        <w:t>, Luật giá</w:t>
      </w:r>
      <w:r w:rsidRPr="00FA7E08">
        <w:rPr>
          <w:bCs/>
          <w:lang w:val="vi-VN"/>
        </w:rPr>
        <w:t>...</w:t>
      </w:r>
      <w:r w:rsidRPr="00FA7E08">
        <w:rPr>
          <w:bCs/>
        </w:rPr>
        <w:t>.</w:t>
      </w:r>
    </w:p>
  </w:footnote>
  <w:footnote w:id="9">
    <w:p w:rsidR="006E2AC1" w:rsidRDefault="006E2AC1" w:rsidP="00BD0E88">
      <w:pPr>
        <w:pStyle w:val="FootnoteText"/>
      </w:pPr>
      <w:r>
        <w:rPr>
          <w:rStyle w:val="FootnoteReference"/>
        </w:rPr>
        <w:footnoteRef/>
      </w:r>
      <w:r>
        <w:t xml:space="preserve"> </w:t>
      </w:r>
      <w:r>
        <w:rPr>
          <w:bCs/>
          <w:iCs/>
        </w:rPr>
        <w:t>Theo báo cáo đánh giá của Bộ Giao thông vận tải trong Hồ sơ dự án Luật Giao thông đường bộ (sửa đổi) trình Quốc hội khóa XIV tại kỳ họp thứ 10.</w:t>
      </w:r>
    </w:p>
  </w:footnote>
  <w:footnote w:id="10">
    <w:p w:rsidR="006E2AC1" w:rsidRPr="00E446C1" w:rsidRDefault="006E2AC1" w:rsidP="00BD0E88">
      <w:pPr>
        <w:pStyle w:val="FootnoteText"/>
        <w:rPr>
          <w:sz w:val="16"/>
          <w:szCs w:val="16"/>
        </w:rPr>
      </w:pPr>
      <w:r>
        <w:rPr>
          <w:rStyle w:val="FootnoteReference"/>
        </w:rPr>
        <w:footnoteRef/>
      </w:r>
      <w:r>
        <w:t xml:space="preserve"> </w:t>
      </w:r>
      <w:r w:rsidRPr="00E446C1">
        <w:rPr>
          <w:sz w:val="16"/>
          <w:szCs w:val="16"/>
        </w:rPr>
        <w:t>Nguồn: Theo báo cáo thống kê hàng năm của Bộ Công an</w:t>
      </w:r>
    </w:p>
  </w:footnote>
  <w:footnote w:id="11">
    <w:p w:rsidR="006E2AC1" w:rsidRDefault="006E2AC1" w:rsidP="00BD0E88">
      <w:pPr>
        <w:pStyle w:val="FootnoteText"/>
      </w:pPr>
      <w:r>
        <w:rPr>
          <w:rStyle w:val="FootnoteReference"/>
        </w:rPr>
        <w:footnoteRef/>
      </w:r>
      <w:r>
        <w:t xml:space="preserve"> Phải ban hành hơn 164 văn bản dưới luật.</w:t>
      </w:r>
    </w:p>
  </w:footnote>
  <w:footnote w:id="12">
    <w:p w:rsidR="006E2AC1" w:rsidRPr="00F75538" w:rsidRDefault="006E2AC1" w:rsidP="00BD0E88">
      <w:pPr>
        <w:pStyle w:val="FootnoteText"/>
        <w:jc w:val="both"/>
        <w:rPr>
          <w:bCs/>
        </w:rPr>
      </w:pPr>
      <w:r>
        <w:rPr>
          <w:rStyle w:val="FootnoteReference"/>
        </w:rPr>
        <w:footnoteRef/>
      </w:r>
      <w:r>
        <w:t xml:space="preserve"> </w:t>
      </w:r>
      <w:r w:rsidRPr="00454327">
        <w:rPr>
          <w:bCs/>
          <w:lang w:val="it-IT"/>
        </w:rPr>
        <w:t>như: Luật Thi hành án hình sự, Luật Đặc xá, Luật Thi hành tạm giữ, tạm giam được tách ra từ Bộ luật Tố tụng hình sự; Luật Tố cáo, Luật Khiếu nại được tách ra từ Luật Khiếu nại, Tố cáo; Luật Đầu tư, Luật Đầu tư công, Luật Đầu tư theo phương thức đối tác công tư được tách ra từ Luật Đầu tư (cũ); Luật Giáo dục nghề nghiệp, Luật Giáo dục đại học được tách từ Luật Giáo dục; Luật Sở hữu trí tuệ được tách ra từ Bộ luật Dân sự; Luật An toàn, vệ sinh lao động được tách ra từ Bộ luật Lao động...</w:t>
      </w:r>
    </w:p>
  </w:footnote>
  <w:footnote w:id="13">
    <w:p w:rsidR="006E2AC1" w:rsidRDefault="006E2AC1" w:rsidP="00BD0E88">
      <w:pPr>
        <w:pStyle w:val="FootnoteText"/>
      </w:pPr>
      <w:r>
        <w:rPr>
          <w:rStyle w:val="FootnoteReference"/>
        </w:rPr>
        <w:footnoteRef/>
      </w:r>
      <w:r>
        <w:t xml:space="preserve"> Như: Nhật Bản, Hàn Quốc, Trung Quốc, Thái Lan, Singapore, Nga, Đức…</w:t>
      </w:r>
    </w:p>
  </w:footnote>
  <w:footnote w:id="14">
    <w:p w:rsidR="006E2AC1" w:rsidRPr="006B6EF7" w:rsidRDefault="006E2AC1" w:rsidP="006B6EF7">
      <w:pPr>
        <w:pStyle w:val="FootnoteText"/>
        <w:jc w:val="both"/>
        <w:rPr>
          <w:bCs/>
          <w:iCs/>
        </w:rPr>
      </w:pPr>
      <w:r>
        <w:rPr>
          <w:rStyle w:val="FootnoteReference"/>
        </w:rPr>
        <w:footnoteRef/>
      </w:r>
      <w:r>
        <w:t xml:space="preserve"> </w:t>
      </w:r>
      <w:r w:rsidRPr="006B6EF7">
        <w:rPr>
          <w:bCs/>
          <w:iCs/>
        </w:rPr>
        <w:t>Ngày 30/01/2022, Chính phủ ban hành Nghị quyết số 13/NQ-CP về phiên họp chuyên đề xây dựng pháp luật tháng 01 năm 2022, trong đó Chính phủ đã thống nhất đổi tên dự án Luật Giao thông đường bộ (sửa đổi) thành dự án Luật Đường bộ và dự án Luật Bảo đảm trật tự, an toàn giao thông đường bộ thành dự án Luật Trật tự, an toàn giao thông đường bộ. Ngày 16/3/2022, Chính phủ ban hành Nghị quyết số 37/NQ-CP nhất trí thông qua các nội dung, chính sách của dự án Luật Trật tự, an toàn giao thông đường bộ và dự án Luật Đường bộ để báo cáo Uỷ ban Thường vụ Quốc hội xem xét, bổ sung vào Chương trình xây dựng luật, pháp lệnh năm 2022. Ngày 09/02/2023, Chính phủ ban hành Nghị quyết số 16/NQ-CP giao Bộ Công an, Bộ Giao thông vận tải tiếp tục phối hợp chặt chẽ với Bộ Tư pháp, các cơ quan của Quốc hội để thống nhất về quy trình, thủ tục trình bổ sung 02 dự án Luật vào Chương trình xây dựng luật, pháp lệnh năm 2024, điều chỉnh Chương trình xây dựng luật, pháp lệnh năm 2023.</w:t>
      </w:r>
    </w:p>
    <w:p w:rsidR="006E2AC1" w:rsidRDefault="006E2AC1">
      <w:pPr>
        <w:pStyle w:val="FootnoteText"/>
      </w:pPr>
    </w:p>
  </w:footnote>
  <w:footnote w:id="15">
    <w:p w:rsidR="00AB4714" w:rsidRPr="00DA733C" w:rsidRDefault="00AB4714" w:rsidP="00AB4714">
      <w:pPr>
        <w:pStyle w:val="FootnoteText"/>
      </w:pPr>
      <w:r w:rsidRPr="00DA733C">
        <w:rPr>
          <w:rStyle w:val="FootnoteReference"/>
        </w:rPr>
        <w:footnoteRef/>
      </w:r>
      <w:r w:rsidRPr="00DA733C">
        <w:t xml:space="preserve"> Theo Nghị quyết số 18-NQ/TW ngày 25/10/2017, Hội nghị lần thứ sáu Ban Chấp hành Trung ương Đảng khóa XII Một số vấn đề về tiếp tục đổi mới, sắp xếp tổ chức bộ máy của hệ thống chính trị tinh gọn, hoạt động hiệu lực, hiệu quả.</w:t>
      </w:r>
    </w:p>
  </w:footnote>
  <w:footnote w:id="16">
    <w:p w:rsidR="00AB4714" w:rsidRPr="00DA733C" w:rsidRDefault="00AB4714" w:rsidP="00AB4714">
      <w:pPr>
        <w:pStyle w:val="FootnoteText"/>
      </w:pPr>
      <w:r w:rsidRPr="00DA733C">
        <w:rPr>
          <w:rStyle w:val="FootnoteReference"/>
        </w:rPr>
        <w:footnoteRef/>
      </w:r>
      <w:r w:rsidRPr="00DA733C">
        <w:t xml:space="preserve"> Điều 90 Luật Đường bộ và Khoản 1 Điều 59 Luật TTATGTĐB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AC1" w:rsidRDefault="006E2AC1">
    <w:pPr>
      <w:pStyle w:val="Header"/>
      <w:jc w:val="center"/>
    </w:pPr>
    <w:r>
      <w:fldChar w:fldCharType="begin"/>
    </w:r>
    <w:r>
      <w:instrText xml:space="preserve"> PAGE   \* MERGEFORMAT </w:instrText>
    </w:r>
    <w:r>
      <w:fldChar w:fldCharType="separate"/>
    </w:r>
    <w:r w:rsidR="00681280">
      <w:rPr>
        <w:noProof/>
      </w:rPr>
      <w:t>25</w:t>
    </w:r>
    <w:r>
      <w:rPr>
        <w:noProof/>
      </w:rPr>
      <w:fldChar w:fldCharType="end"/>
    </w:r>
  </w:p>
  <w:p w:rsidR="006E2AC1" w:rsidRDefault="006E2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2E"/>
    <w:multiLevelType w:val="hybridMultilevel"/>
    <w:tmpl w:val="D1EE27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2C66EA"/>
    <w:multiLevelType w:val="hybridMultilevel"/>
    <w:tmpl w:val="45F8A748"/>
    <w:lvl w:ilvl="0" w:tplc="D4F2F1C8">
      <w:start w:val="1"/>
      <w:numFmt w:val="decimal"/>
      <w:lvlText w:val="%1."/>
      <w:lvlJc w:val="left"/>
      <w:pPr>
        <w:ind w:left="900" w:hanging="360"/>
      </w:pPr>
      <w:rPr>
        <w:rFonts w:hint="default"/>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89E0CCA"/>
    <w:multiLevelType w:val="hybridMultilevel"/>
    <w:tmpl w:val="A9B4F54A"/>
    <w:lvl w:ilvl="0" w:tplc="5BD44D4A">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1B9A1502"/>
    <w:multiLevelType w:val="hybridMultilevel"/>
    <w:tmpl w:val="752455F2"/>
    <w:lvl w:ilvl="0" w:tplc="8A1863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9F429A"/>
    <w:multiLevelType w:val="hybridMultilevel"/>
    <w:tmpl w:val="3AFC48CA"/>
    <w:lvl w:ilvl="0" w:tplc="C44E6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0D309E"/>
    <w:multiLevelType w:val="hybridMultilevel"/>
    <w:tmpl w:val="3962D6F2"/>
    <w:lvl w:ilvl="0" w:tplc="1F2094A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2D17BC"/>
    <w:multiLevelType w:val="hybridMultilevel"/>
    <w:tmpl w:val="4D24ECB6"/>
    <w:lvl w:ilvl="0" w:tplc="791CAE3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4CA00A9"/>
    <w:multiLevelType w:val="hybridMultilevel"/>
    <w:tmpl w:val="8F8EBE60"/>
    <w:lvl w:ilvl="0" w:tplc="8578B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8B2E8B"/>
    <w:multiLevelType w:val="hybridMultilevel"/>
    <w:tmpl w:val="AF04B55A"/>
    <w:lvl w:ilvl="0" w:tplc="BFD2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2F5DAB"/>
    <w:multiLevelType w:val="hybridMultilevel"/>
    <w:tmpl w:val="4838F840"/>
    <w:lvl w:ilvl="0" w:tplc="4962C59A">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0">
    <w:nsid w:val="2DEB491C"/>
    <w:multiLevelType w:val="hybridMultilevel"/>
    <w:tmpl w:val="5EDE06CC"/>
    <w:lvl w:ilvl="0" w:tplc="53A08DB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2DF42563"/>
    <w:multiLevelType w:val="hybridMultilevel"/>
    <w:tmpl w:val="031E043C"/>
    <w:lvl w:ilvl="0" w:tplc="22F8C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2F81326"/>
    <w:multiLevelType w:val="hybridMultilevel"/>
    <w:tmpl w:val="FDFC48B6"/>
    <w:lvl w:ilvl="0" w:tplc="57FE37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285C6D"/>
    <w:multiLevelType w:val="hybridMultilevel"/>
    <w:tmpl w:val="88CED8C0"/>
    <w:lvl w:ilvl="0" w:tplc="CC2A0C3A">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58310EA4"/>
    <w:multiLevelType w:val="hybridMultilevel"/>
    <w:tmpl w:val="F22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83CFA"/>
    <w:multiLevelType w:val="hybridMultilevel"/>
    <w:tmpl w:val="653C0C96"/>
    <w:lvl w:ilvl="0" w:tplc="F03CF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D37A76"/>
    <w:multiLevelType w:val="hybridMultilevel"/>
    <w:tmpl w:val="58D423A8"/>
    <w:lvl w:ilvl="0" w:tplc="86DC432C">
      <w:start w:val="1"/>
      <w:numFmt w:val="bullet"/>
      <w:lvlText w:val="-"/>
      <w:lvlJc w:val="left"/>
      <w:pPr>
        <w:ind w:left="927" w:hanging="360"/>
      </w:pPr>
      <w:rPr>
        <w:rFonts w:ascii="Times New Roman" w:eastAsia="Times New Roman" w:hAnsi="Times New Roman" w:cs="Times New Roman" w:hint="default"/>
        <w:color w:val="C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64683BF0"/>
    <w:multiLevelType w:val="hybridMultilevel"/>
    <w:tmpl w:val="6BFE5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E55E1A"/>
    <w:multiLevelType w:val="hybridMultilevel"/>
    <w:tmpl w:val="CF6CDCE6"/>
    <w:lvl w:ilvl="0" w:tplc="0BDA2E54">
      <w:numFmt w:val="bullet"/>
      <w:lvlText w:val="-"/>
      <w:lvlJc w:val="left"/>
      <w:pPr>
        <w:ind w:left="369" w:hanging="360"/>
      </w:pPr>
      <w:rPr>
        <w:rFonts w:ascii="Times New Roman" w:eastAsia="Times New Roman"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9">
    <w:nsid w:val="71371D86"/>
    <w:multiLevelType w:val="hybridMultilevel"/>
    <w:tmpl w:val="82EE8090"/>
    <w:lvl w:ilvl="0" w:tplc="FD2415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3BF47E0"/>
    <w:multiLevelType w:val="hybridMultilevel"/>
    <w:tmpl w:val="8B54811E"/>
    <w:lvl w:ilvl="0" w:tplc="85BAC1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40F46AC"/>
    <w:multiLevelType w:val="hybridMultilevel"/>
    <w:tmpl w:val="72C2E222"/>
    <w:lvl w:ilvl="0" w:tplc="1A2A34B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
    <w:nsid w:val="78C14925"/>
    <w:multiLevelType w:val="hybridMultilevel"/>
    <w:tmpl w:val="AF3AD096"/>
    <w:lvl w:ilvl="0" w:tplc="932C793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11"/>
  </w:num>
  <w:num w:numId="3">
    <w:abstractNumId w:val="2"/>
  </w:num>
  <w:num w:numId="4">
    <w:abstractNumId w:val="15"/>
  </w:num>
  <w:num w:numId="5">
    <w:abstractNumId w:val="10"/>
  </w:num>
  <w:num w:numId="6">
    <w:abstractNumId w:val="22"/>
  </w:num>
  <w:num w:numId="7">
    <w:abstractNumId w:val="16"/>
  </w:num>
  <w:num w:numId="8">
    <w:abstractNumId w:val="3"/>
  </w:num>
  <w:num w:numId="9">
    <w:abstractNumId w:val="14"/>
  </w:num>
  <w:num w:numId="10">
    <w:abstractNumId w:val="21"/>
  </w:num>
  <w:num w:numId="11">
    <w:abstractNumId w:val="17"/>
  </w:num>
  <w:num w:numId="12">
    <w:abstractNumId w:val="7"/>
  </w:num>
  <w:num w:numId="13">
    <w:abstractNumId w:val="0"/>
  </w:num>
  <w:num w:numId="14">
    <w:abstractNumId w:val="20"/>
  </w:num>
  <w:num w:numId="15">
    <w:abstractNumId w:val="19"/>
  </w:num>
  <w:num w:numId="16">
    <w:abstractNumId w:val="12"/>
  </w:num>
  <w:num w:numId="17">
    <w:abstractNumId w:val="1"/>
  </w:num>
  <w:num w:numId="18">
    <w:abstractNumId w:val="4"/>
  </w:num>
  <w:num w:numId="19">
    <w:abstractNumId w:val="18"/>
  </w:num>
  <w:num w:numId="20">
    <w:abstractNumId w:val="6"/>
  </w:num>
  <w:num w:numId="21">
    <w:abstractNumId w:val="9"/>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D7"/>
    <w:rsid w:val="00002AC5"/>
    <w:rsid w:val="00003316"/>
    <w:rsid w:val="0000414E"/>
    <w:rsid w:val="000044D3"/>
    <w:rsid w:val="00004EEE"/>
    <w:rsid w:val="000055A0"/>
    <w:rsid w:val="000055BD"/>
    <w:rsid w:val="000057A7"/>
    <w:rsid w:val="00005FA3"/>
    <w:rsid w:val="00007C25"/>
    <w:rsid w:val="00010835"/>
    <w:rsid w:val="000128A8"/>
    <w:rsid w:val="00015418"/>
    <w:rsid w:val="00015606"/>
    <w:rsid w:val="00015E91"/>
    <w:rsid w:val="000171F8"/>
    <w:rsid w:val="00017401"/>
    <w:rsid w:val="00020382"/>
    <w:rsid w:val="000203D3"/>
    <w:rsid w:val="00023E30"/>
    <w:rsid w:val="00024298"/>
    <w:rsid w:val="00024610"/>
    <w:rsid w:val="00024B6C"/>
    <w:rsid w:val="00025B4B"/>
    <w:rsid w:val="00027A26"/>
    <w:rsid w:val="00027ADA"/>
    <w:rsid w:val="00027DAC"/>
    <w:rsid w:val="000307F1"/>
    <w:rsid w:val="00030B8E"/>
    <w:rsid w:val="0003127C"/>
    <w:rsid w:val="00031540"/>
    <w:rsid w:val="00032899"/>
    <w:rsid w:val="00033036"/>
    <w:rsid w:val="00033453"/>
    <w:rsid w:val="0003424C"/>
    <w:rsid w:val="00034DAB"/>
    <w:rsid w:val="00034E0E"/>
    <w:rsid w:val="000350D9"/>
    <w:rsid w:val="0003539C"/>
    <w:rsid w:val="00035E47"/>
    <w:rsid w:val="00035E74"/>
    <w:rsid w:val="00036188"/>
    <w:rsid w:val="00037B94"/>
    <w:rsid w:val="00037D54"/>
    <w:rsid w:val="00037DEF"/>
    <w:rsid w:val="00040477"/>
    <w:rsid w:val="0004232D"/>
    <w:rsid w:val="00042BF4"/>
    <w:rsid w:val="00042FEA"/>
    <w:rsid w:val="0004424D"/>
    <w:rsid w:val="00044947"/>
    <w:rsid w:val="00044CED"/>
    <w:rsid w:val="00044F9F"/>
    <w:rsid w:val="000461E6"/>
    <w:rsid w:val="0004644E"/>
    <w:rsid w:val="00046709"/>
    <w:rsid w:val="00046899"/>
    <w:rsid w:val="000478BB"/>
    <w:rsid w:val="00050D5F"/>
    <w:rsid w:val="00050F1A"/>
    <w:rsid w:val="00053644"/>
    <w:rsid w:val="00053842"/>
    <w:rsid w:val="000538BB"/>
    <w:rsid w:val="00053B46"/>
    <w:rsid w:val="00053DEB"/>
    <w:rsid w:val="00054422"/>
    <w:rsid w:val="000546FB"/>
    <w:rsid w:val="00054898"/>
    <w:rsid w:val="00054C30"/>
    <w:rsid w:val="00055453"/>
    <w:rsid w:val="00055724"/>
    <w:rsid w:val="00055C13"/>
    <w:rsid w:val="00055CF6"/>
    <w:rsid w:val="0005602A"/>
    <w:rsid w:val="00056A79"/>
    <w:rsid w:val="000575C2"/>
    <w:rsid w:val="000575EE"/>
    <w:rsid w:val="000576EA"/>
    <w:rsid w:val="00060875"/>
    <w:rsid w:val="00060A02"/>
    <w:rsid w:val="00061144"/>
    <w:rsid w:val="0006153D"/>
    <w:rsid w:val="00061FA7"/>
    <w:rsid w:val="0006212E"/>
    <w:rsid w:val="00062DE1"/>
    <w:rsid w:val="00062FC1"/>
    <w:rsid w:val="00062FFE"/>
    <w:rsid w:val="0006337D"/>
    <w:rsid w:val="000637A5"/>
    <w:rsid w:val="00063CFA"/>
    <w:rsid w:val="0006408C"/>
    <w:rsid w:val="000642BC"/>
    <w:rsid w:val="000647BA"/>
    <w:rsid w:val="00064BC4"/>
    <w:rsid w:val="00064DC3"/>
    <w:rsid w:val="000654A0"/>
    <w:rsid w:val="000658B4"/>
    <w:rsid w:val="00066500"/>
    <w:rsid w:val="0006696E"/>
    <w:rsid w:val="00066AE9"/>
    <w:rsid w:val="00066AEA"/>
    <w:rsid w:val="00066C14"/>
    <w:rsid w:val="00070134"/>
    <w:rsid w:val="0007043A"/>
    <w:rsid w:val="000706D1"/>
    <w:rsid w:val="000706DF"/>
    <w:rsid w:val="0007218F"/>
    <w:rsid w:val="000723A5"/>
    <w:rsid w:val="00072815"/>
    <w:rsid w:val="000735BF"/>
    <w:rsid w:val="00074080"/>
    <w:rsid w:val="00074179"/>
    <w:rsid w:val="00074565"/>
    <w:rsid w:val="00075BB2"/>
    <w:rsid w:val="0007641E"/>
    <w:rsid w:val="00076F89"/>
    <w:rsid w:val="00077AE8"/>
    <w:rsid w:val="00077DAF"/>
    <w:rsid w:val="00077E21"/>
    <w:rsid w:val="000805A9"/>
    <w:rsid w:val="000811CE"/>
    <w:rsid w:val="000811F3"/>
    <w:rsid w:val="00081205"/>
    <w:rsid w:val="0008212C"/>
    <w:rsid w:val="00085601"/>
    <w:rsid w:val="000871B3"/>
    <w:rsid w:val="000871D0"/>
    <w:rsid w:val="00087982"/>
    <w:rsid w:val="000901B0"/>
    <w:rsid w:val="00092AA8"/>
    <w:rsid w:val="0009438D"/>
    <w:rsid w:val="000947A5"/>
    <w:rsid w:val="00094F97"/>
    <w:rsid w:val="00096FF0"/>
    <w:rsid w:val="00097087"/>
    <w:rsid w:val="00097791"/>
    <w:rsid w:val="00097BBC"/>
    <w:rsid w:val="000A14AC"/>
    <w:rsid w:val="000A1B3F"/>
    <w:rsid w:val="000A2040"/>
    <w:rsid w:val="000A2ACC"/>
    <w:rsid w:val="000A2B14"/>
    <w:rsid w:val="000A3E5B"/>
    <w:rsid w:val="000A415B"/>
    <w:rsid w:val="000A49D3"/>
    <w:rsid w:val="000A4F91"/>
    <w:rsid w:val="000A57F2"/>
    <w:rsid w:val="000A69EF"/>
    <w:rsid w:val="000A7260"/>
    <w:rsid w:val="000A75E6"/>
    <w:rsid w:val="000A7AA0"/>
    <w:rsid w:val="000A7D06"/>
    <w:rsid w:val="000B05DA"/>
    <w:rsid w:val="000B0C6E"/>
    <w:rsid w:val="000B10AE"/>
    <w:rsid w:val="000B1789"/>
    <w:rsid w:val="000B1E7C"/>
    <w:rsid w:val="000B2826"/>
    <w:rsid w:val="000B30B5"/>
    <w:rsid w:val="000B32CD"/>
    <w:rsid w:val="000B3915"/>
    <w:rsid w:val="000B45A3"/>
    <w:rsid w:val="000B5636"/>
    <w:rsid w:val="000B633C"/>
    <w:rsid w:val="000B63FA"/>
    <w:rsid w:val="000B7CFC"/>
    <w:rsid w:val="000C009C"/>
    <w:rsid w:val="000C09A6"/>
    <w:rsid w:val="000C09D0"/>
    <w:rsid w:val="000C1250"/>
    <w:rsid w:val="000C1692"/>
    <w:rsid w:val="000C201E"/>
    <w:rsid w:val="000C2F5E"/>
    <w:rsid w:val="000C32C6"/>
    <w:rsid w:val="000C37A3"/>
    <w:rsid w:val="000C37D9"/>
    <w:rsid w:val="000C4889"/>
    <w:rsid w:val="000C5780"/>
    <w:rsid w:val="000C589B"/>
    <w:rsid w:val="000C631A"/>
    <w:rsid w:val="000C7493"/>
    <w:rsid w:val="000C7A6D"/>
    <w:rsid w:val="000D0607"/>
    <w:rsid w:val="000D0DBE"/>
    <w:rsid w:val="000D10F3"/>
    <w:rsid w:val="000D1AEF"/>
    <w:rsid w:val="000D1B09"/>
    <w:rsid w:val="000D2250"/>
    <w:rsid w:val="000D27C6"/>
    <w:rsid w:val="000D376A"/>
    <w:rsid w:val="000D37C0"/>
    <w:rsid w:val="000D504D"/>
    <w:rsid w:val="000D5B18"/>
    <w:rsid w:val="000D5BB7"/>
    <w:rsid w:val="000D5CF9"/>
    <w:rsid w:val="000D62E2"/>
    <w:rsid w:val="000D7074"/>
    <w:rsid w:val="000E05E3"/>
    <w:rsid w:val="000E0751"/>
    <w:rsid w:val="000E12D9"/>
    <w:rsid w:val="000E158F"/>
    <w:rsid w:val="000E16B6"/>
    <w:rsid w:val="000E1D8C"/>
    <w:rsid w:val="000E2013"/>
    <w:rsid w:val="000E214E"/>
    <w:rsid w:val="000E2785"/>
    <w:rsid w:val="000E4D1D"/>
    <w:rsid w:val="000E5C8F"/>
    <w:rsid w:val="000E6B25"/>
    <w:rsid w:val="000E6F7C"/>
    <w:rsid w:val="000E713D"/>
    <w:rsid w:val="000E7CA7"/>
    <w:rsid w:val="000E7CC7"/>
    <w:rsid w:val="000E7D4D"/>
    <w:rsid w:val="000F10AC"/>
    <w:rsid w:val="000F1200"/>
    <w:rsid w:val="000F1C32"/>
    <w:rsid w:val="000F3484"/>
    <w:rsid w:val="000F3CD4"/>
    <w:rsid w:val="000F3CF6"/>
    <w:rsid w:val="000F5578"/>
    <w:rsid w:val="000F568F"/>
    <w:rsid w:val="000F5702"/>
    <w:rsid w:val="000F5E36"/>
    <w:rsid w:val="000F61E1"/>
    <w:rsid w:val="000F705E"/>
    <w:rsid w:val="0010012C"/>
    <w:rsid w:val="001019BF"/>
    <w:rsid w:val="00101F7D"/>
    <w:rsid w:val="00102FB9"/>
    <w:rsid w:val="001031AF"/>
    <w:rsid w:val="00103DA0"/>
    <w:rsid w:val="001044DD"/>
    <w:rsid w:val="00104A2C"/>
    <w:rsid w:val="00105077"/>
    <w:rsid w:val="00105197"/>
    <w:rsid w:val="001053BD"/>
    <w:rsid w:val="001054B7"/>
    <w:rsid w:val="001060E3"/>
    <w:rsid w:val="00106119"/>
    <w:rsid w:val="00107988"/>
    <w:rsid w:val="00110797"/>
    <w:rsid w:val="00110860"/>
    <w:rsid w:val="00110AEC"/>
    <w:rsid w:val="00110D3A"/>
    <w:rsid w:val="00110FD7"/>
    <w:rsid w:val="00111182"/>
    <w:rsid w:val="00111212"/>
    <w:rsid w:val="001126D0"/>
    <w:rsid w:val="00112C9F"/>
    <w:rsid w:val="00113824"/>
    <w:rsid w:val="0011399C"/>
    <w:rsid w:val="00113EA1"/>
    <w:rsid w:val="00114829"/>
    <w:rsid w:val="001166E0"/>
    <w:rsid w:val="001167F9"/>
    <w:rsid w:val="00116E68"/>
    <w:rsid w:val="0011733C"/>
    <w:rsid w:val="00117975"/>
    <w:rsid w:val="00120792"/>
    <w:rsid w:val="0012180D"/>
    <w:rsid w:val="0012297C"/>
    <w:rsid w:val="001230AD"/>
    <w:rsid w:val="00123308"/>
    <w:rsid w:val="001246C9"/>
    <w:rsid w:val="00124FDE"/>
    <w:rsid w:val="00125455"/>
    <w:rsid w:val="00125520"/>
    <w:rsid w:val="001258C3"/>
    <w:rsid w:val="00126B62"/>
    <w:rsid w:val="00126F5D"/>
    <w:rsid w:val="001275BA"/>
    <w:rsid w:val="0012769E"/>
    <w:rsid w:val="001278ED"/>
    <w:rsid w:val="001278FC"/>
    <w:rsid w:val="00127A7A"/>
    <w:rsid w:val="00127BDA"/>
    <w:rsid w:val="00130015"/>
    <w:rsid w:val="00130E92"/>
    <w:rsid w:val="00131CAE"/>
    <w:rsid w:val="00131E2A"/>
    <w:rsid w:val="00132A0C"/>
    <w:rsid w:val="00132FBC"/>
    <w:rsid w:val="00133069"/>
    <w:rsid w:val="0013340F"/>
    <w:rsid w:val="00133BB1"/>
    <w:rsid w:val="00134019"/>
    <w:rsid w:val="00134363"/>
    <w:rsid w:val="00134774"/>
    <w:rsid w:val="00134A5A"/>
    <w:rsid w:val="0013535C"/>
    <w:rsid w:val="001355D9"/>
    <w:rsid w:val="00136D93"/>
    <w:rsid w:val="00136E5C"/>
    <w:rsid w:val="001375D7"/>
    <w:rsid w:val="001424F1"/>
    <w:rsid w:val="001428DC"/>
    <w:rsid w:val="001445FA"/>
    <w:rsid w:val="00145724"/>
    <w:rsid w:val="00145901"/>
    <w:rsid w:val="00145AF0"/>
    <w:rsid w:val="00146B48"/>
    <w:rsid w:val="001501F5"/>
    <w:rsid w:val="001508A9"/>
    <w:rsid w:val="00151E00"/>
    <w:rsid w:val="00153CBD"/>
    <w:rsid w:val="0015416D"/>
    <w:rsid w:val="00154297"/>
    <w:rsid w:val="001549F1"/>
    <w:rsid w:val="00154ABA"/>
    <w:rsid w:val="00155E1A"/>
    <w:rsid w:val="001562FE"/>
    <w:rsid w:val="0015657F"/>
    <w:rsid w:val="001568D1"/>
    <w:rsid w:val="0015730E"/>
    <w:rsid w:val="00157855"/>
    <w:rsid w:val="001606A1"/>
    <w:rsid w:val="001608A4"/>
    <w:rsid w:val="00160AD3"/>
    <w:rsid w:val="00160F6D"/>
    <w:rsid w:val="0016155E"/>
    <w:rsid w:val="00161BA3"/>
    <w:rsid w:val="00161FAB"/>
    <w:rsid w:val="0016211C"/>
    <w:rsid w:val="0016236E"/>
    <w:rsid w:val="00163234"/>
    <w:rsid w:val="00163260"/>
    <w:rsid w:val="00163490"/>
    <w:rsid w:val="001635D7"/>
    <w:rsid w:val="00163848"/>
    <w:rsid w:val="00165927"/>
    <w:rsid w:val="001667E6"/>
    <w:rsid w:val="0016693B"/>
    <w:rsid w:val="001677D9"/>
    <w:rsid w:val="00167D61"/>
    <w:rsid w:val="00170B5D"/>
    <w:rsid w:val="00170B95"/>
    <w:rsid w:val="00170D2E"/>
    <w:rsid w:val="00170EEE"/>
    <w:rsid w:val="00171152"/>
    <w:rsid w:val="0017124C"/>
    <w:rsid w:val="00174493"/>
    <w:rsid w:val="001747AD"/>
    <w:rsid w:val="001749B6"/>
    <w:rsid w:val="00174F10"/>
    <w:rsid w:val="00176061"/>
    <w:rsid w:val="001761AB"/>
    <w:rsid w:val="001772D8"/>
    <w:rsid w:val="001774FD"/>
    <w:rsid w:val="001775AE"/>
    <w:rsid w:val="001777FB"/>
    <w:rsid w:val="001807C6"/>
    <w:rsid w:val="00180971"/>
    <w:rsid w:val="00180F04"/>
    <w:rsid w:val="001825F5"/>
    <w:rsid w:val="00182641"/>
    <w:rsid w:val="00182BAF"/>
    <w:rsid w:val="00182E54"/>
    <w:rsid w:val="00182EE7"/>
    <w:rsid w:val="00183516"/>
    <w:rsid w:val="00183D64"/>
    <w:rsid w:val="00184810"/>
    <w:rsid w:val="00184871"/>
    <w:rsid w:val="0018584A"/>
    <w:rsid w:val="001858B1"/>
    <w:rsid w:val="00185B9E"/>
    <w:rsid w:val="001860B5"/>
    <w:rsid w:val="00186D4B"/>
    <w:rsid w:val="001871AA"/>
    <w:rsid w:val="00187EBF"/>
    <w:rsid w:val="001900B3"/>
    <w:rsid w:val="00190FE9"/>
    <w:rsid w:val="00191D7F"/>
    <w:rsid w:val="0019201E"/>
    <w:rsid w:val="00192F27"/>
    <w:rsid w:val="001930E9"/>
    <w:rsid w:val="0019381F"/>
    <w:rsid w:val="00193AD9"/>
    <w:rsid w:val="00193B02"/>
    <w:rsid w:val="001944DA"/>
    <w:rsid w:val="001945F9"/>
    <w:rsid w:val="00194D7F"/>
    <w:rsid w:val="00194F91"/>
    <w:rsid w:val="0019570F"/>
    <w:rsid w:val="00196DE8"/>
    <w:rsid w:val="00197362"/>
    <w:rsid w:val="001A08A1"/>
    <w:rsid w:val="001A0CC2"/>
    <w:rsid w:val="001A1454"/>
    <w:rsid w:val="001A1BC2"/>
    <w:rsid w:val="001A21B0"/>
    <w:rsid w:val="001A5A93"/>
    <w:rsid w:val="001A6105"/>
    <w:rsid w:val="001A66C3"/>
    <w:rsid w:val="001A6E72"/>
    <w:rsid w:val="001A6F9C"/>
    <w:rsid w:val="001A7613"/>
    <w:rsid w:val="001B1216"/>
    <w:rsid w:val="001B12E9"/>
    <w:rsid w:val="001B1AE2"/>
    <w:rsid w:val="001B1DBC"/>
    <w:rsid w:val="001B36C7"/>
    <w:rsid w:val="001B3F09"/>
    <w:rsid w:val="001B3FD0"/>
    <w:rsid w:val="001B40A1"/>
    <w:rsid w:val="001B455D"/>
    <w:rsid w:val="001B4D08"/>
    <w:rsid w:val="001C05A6"/>
    <w:rsid w:val="001C0EE2"/>
    <w:rsid w:val="001C1DFC"/>
    <w:rsid w:val="001C243D"/>
    <w:rsid w:val="001C35B4"/>
    <w:rsid w:val="001C435E"/>
    <w:rsid w:val="001C4B99"/>
    <w:rsid w:val="001C50CF"/>
    <w:rsid w:val="001C54D8"/>
    <w:rsid w:val="001C5814"/>
    <w:rsid w:val="001C5D0E"/>
    <w:rsid w:val="001C5DF2"/>
    <w:rsid w:val="001C5FC9"/>
    <w:rsid w:val="001C6BEC"/>
    <w:rsid w:val="001D02C1"/>
    <w:rsid w:val="001D02E5"/>
    <w:rsid w:val="001D0BC7"/>
    <w:rsid w:val="001D1BE7"/>
    <w:rsid w:val="001D253B"/>
    <w:rsid w:val="001D2949"/>
    <w:rsid w:val="001D31E2"/>
    <w:rsid w:val="001D3745"/>
    <w:rsid w:val="001D3A45"/>
    <w:rsid w:val="001D4A7A"/>
    <w:rsid w:val="001D5492"/>
    <w:rsid w:val="001D5521"/>
    <w:rsid w:val="001D5EF2"/>
    <w:rsid w:val="001D66B9"/>
    <w:rsid w:val="001D6804"/>
    <w:rsid w:val="001D7546"/>
    <w:rsid w:val="001D7BE1"/>
    <w:rsid w:val="001D7EBB"/>
    <w:rsid w:val="001E01E9"/>
    <w:rsid w:val="001E02C7"/>
    <w:rsid w:val="001E0C25"/>
    <w:rsid w:val="001E121B"/>
    <w:rsid w:val="001E2B4F"/>
    <w:rsid w:val="001E3B91"/>
    <w:rsid w:val="001E3F97"/>
    <w:rsid w:val="001E48D1"/>
    <w:rsid w:val="001E5006"/>
    <w:rsid w:val="001E53F8"/>
    <w:rsid w:val="001E5D8D"/>
    <w:rsid w:val="001E5E46"/>
    <w:rsid w:val="001E6B49"/>
    <w:rsid w:val="001E6E3E"/>
    <w:rsid w:val="001E75BF"/>
    <w:rsid w:val="001E7838"/>
    <w:rsid w:val="001E7B08"/>
    <w:rsid w:val="001F06F4"/>
    <w:rsid w:val="001F0C8D"/>
    <w:rsid w:val="001F149B"/>
    <w:rsid w:val="001F1A43"/>
    <w:rsid w:val="001F218D"/>
    <w:rsid w:val="001F2F5F"/>
    <w:rsid w:val="001F3FDC"/>
    <w:rsid w:val="001F6A12"/>
    <w:rsid w:val="001F767A"/>
    <w:rsid w:val="00200905"/>
    <w:rsid w:val="00200E49"/>
    <w:rsid w:val="00201406"/>
    <w:rsid w:val="002017DD"/>
    <w:rsid w:val="002017E3"/>
    <w:rsid w:val="0020185A"/>
    <w:rsid w:val="0020189B"/>
    <w:rsid w:val="0020220B"/>
    <w:rsid w:val="002027CA"/>
    <w:rsid w:val="00203938"/>
    <w:rsid w:val="00203AC8"/>
    <w:rsid w:val="00204323"/>
    <w:rsid w:val="00204C8A"/>
    <w:rsid w:val="00205251"/>
    <w:rsid w:val="002053DE"/>
    <w:rsid w:val="00205833"/>
    <w:rsid w:val="00205DC2"/>
    <w:rsid w:val="0020684F"/>
    <w:rsid w:val="002070D0"/>
    <w:rsid w:val="002074AC"/>
    <w:rsid w:val="002075B2"/>
    <w:rsid w:val="00211B0B"/>
    <w:rsid w:val="00212892"/>
    <w:rsid w:val="00212910"/>
    <w:rsid w:val="00213227"/>
    <w:rsid w:val="00213FAA"/>
    <w:rsid w:val="00214477"/>
    <w:rsid w:val="002151AB"/>
    <w:rsid w:val="002155E8"/>
    <w:rsid w:val="00215685"/>
    <w:rsid w:val="00215792"/>
    <w:rsid w:val="00215812"/>
    <w:rsid w:val="00216FA6"/>
    <w:rsid w:val="0021765C"/>
    <w:rsid w:val="00220135"/>
    <w:rsid w:val="002204A5"/>
    <w:rsid w:val="002206C6"/>
    <w:rsid w:val="00220E50"/>
    <w:rsid w:val="00220EEC"/>
    <w:rsid w:val="00221147"/>
    <w:rsid w:val="00221BE3"/>
    <w:rsid w:val="00221C9C"/>
    <w:rsid w:val="002224AB"/>
    <w:rsid w:val="00223186"/>
    <w:rsid w:val="0022323E"/>
    <w:rsid w:val="00223952"/>
    <w:rsid w:val="002246DA"/>
    <w:rsid w:val="00224DF1"/>
    <w:rsid w:val="0022574E"/>
    <w:rsid w:val="00226E77"/>
    <w:rsid w:val="0022722E"/>
    <w:rsid w:val="002279AB"/>
    <w:rsid w:val="00227E37"/>
    <w:rsid w:val="00227F7A"/>
    <w:rsid w:val="00230F22"/>
    <w:rsid w:val="00231240"/>
    <w:rsid w:val="00232D0F"/>
    <w:rsid w:val="002336D4"/>
    <w:rsid w:val="00233D01"/>
    <w:rsid w:val="0023492A"/>
    <w:rsid w:val="002356C1"/>
    <w:rsid w:val="00236C8C"/>
    <w:rsid w:val="00237202"/>
    <w:rsid w:val="00237827"/>
    <w:rsid w:val="00237A6F"/>
    <w:rsid w:val="00237EA9"/>
    <w:rsid w:val="00240383"/>
    <w:rsid w:val="00240459"/>
    <w:rsid w:val="00240529"/>
    <w:rsid w:val="002407E9"/>
    <w:rsid w:val="00240FA7"/>
    <w:rsid w:val="002412B9"/>
    <w:rsid w:val="0024396B"/>
    <w:rsid w:val="00243A7B"/>
    <w:rsid w:val="002442E8"/>
    <w:rsid w:val="00245007"/>
    <w:rsid w:val="002463A6"/>
    <w:rsid w:val="00246CDE"/>
    <w:rsid w:val="00247696"/>
    <w:rsid w:val="002477EE"/>
    <w:rsid w:val="00247897"/>
    <w:rsid w:val="00247EEB"/>
    <w:rsid w:val="00251182"/>
    <w:rsid w:val="00251FA0"/>
    <w:rsid w:val="0025335C"/>
    <w:rsid w:val="002538B9"/>
    <w:rsid w:val="00253C43"/>
    <w:rsid w:val="002541F3"/>
    <w:rsid w:val="002545D4"/>
    <w:rsid w:val="002546D8"/>
    <w:rsid w:val="00255871"/>
    <w:rsid w:val="00255D00"/>
    <w:rsid w:val="00256624"/>
    <w:rsid w:val="0025739F"/>
    <w:rsid w:val="00257EF7"/>
    <w:rsid w:val="002604C1"/>
    <w:rsid w:val="0026161D"/>
    <w:rsid w:val="00262057"/>
    <w:rsid w:val="00263ED4"/>
    <w:rsid w:val="00264A3B"/>
    <w:rsid w:val="00264DD1"/>
    <w:rsid w:val="0026571C"/>
    <w:rsid w:val="00265918"/>
    <w:rsid w:val="00265DF3"/>
    <w:rsid w:val="00266B80"/>
    <w:rsid w:val="00267185"/>
    <w:rsid w:val="00267212"/>
    <w:rsid w:val="0027036C"/>
    <w:rsid w:val="00270527"/>
    <w:rsid w:val="0027062B"/>
    <w:rsid w:val="00270DFC"/>
    <w:rsid w:val="00271DE4"/>
    <w:rsid w:val="00272E36"/>
    <w:rsid w:val="00273061"/>
    <w:rsid w:val="0027328B"/>
    <w:rsid w:val="0027336A"/>
    <w:rsid w:val="00273442"/>
    <w:rsid w:val="0027357A"/>
    <w:rsid w:val="002738BE"/>
    <w:rsid w:val="00274243"/>
    <w:rsid w:val="0027445E"/>
    <w:rsid w:val="002748A1"/>
    <w:rsid w:val="00274BF9"/>
    <w:rsid w:val="002758A3"/>
    <w:rsid w:val="00276811"/>
    <w:rsid w:val="002769C9"/>
    <w:rsid w:val="00277391"/>
    <w:rsid w:val="00277DC1"/>
    <w:rsid w:val="00280E6C"/>
    <w:rsid w:val="00280E91"/>
    <w:rsid w:val="00281707"/>
    <w:rsid w:val="00281795"/>
    <w:rsid w:val="00282105"/>
    <w:rsid w:val="00282408"/>
    <w:rsid w:val="002827C6"/>
    <w:rsid w:val="00282EFB"/>
    <w:rsid w:val="002832BF"/>
    <w:rsid w:val="00283B67"/>
    <w:rsid w:val="00283BB4"/>
    <w:rsid w:val="00287A53"/>
    <w:rsid w:val="00287AB4"/>
    <w:rsid w:val="00287BD6"/>
    <w:rsid w:val="0029016F"/>
    <w:rsid w:val="00291130"/>
    <w:rsid w:val="00291411"/>
    <w:rsid w:val="0029277D"/>
    <w:rsid w:val="00292C7B"/>
    <w:rsid w:val="00294DE3"/>
    <w:rsid w:val="002967D1"/>
    <w:rsid w:val="00296EF3"/>
    <w:rsid w:val="00297325"/>
    <w:rsid w:val="00297D0D"/>
    <w:rsid w:val="002A08D0"/>
    <w:rsid w:val="002A0BD6"/>
    <w:rsid w:val="002A14AB"/>
    <w:rsid w:val="002A170B"/>
    <w:rsid w:val="002A2042"/>
    <w:rsid w:val="002A33AF"/>
    <w:rsid w:val="002A38E0"/>
    <w:rsid w:val="002A3E50"/>
    <w:rsid w:val="002A42DA"/>
    <w:rsid w:val="002A4421"/>
    <w:rsid w:val="002A4DE3"/>
    <w:rsid w:val="002A52D5"/>
    <w:rsid w:val="002A5371"/>
    <w:rsid w:val="002A60AC"/>
    <w:rsid w:val="002A6597"/>
    <w:rsid w:val="002A793E"/>
    <w:rsid w:val="002A7FB8"/>
    <w:rsid w:val="002B0985"/>
    <w:rsid w:val="002B0F86"/>
    <w:rsid w:val="002B1C29"/>
    <w:rsid w:val="002B257F"/>
    <w:rsid w:val="002B286D"/>
    <w:rsid w:val="002B4918"/>
    <w:rsid w:val="002B720B"/>
    <w:rsid w:val="002B7660"/>
    <w:rsid w:val="002B7958"/>
    <w:rsid w:val="002C008A"/>
    <w:rsid w:val="002C0BF4"/>
    <w:rsid w:val="002C23BE"/>
    <w:rsid w:val="002C2D37"/>
    <w:rsid w:val="002C3345"/>
    <w:rsid w:val="002C3ECA"/>
    <w:rsid w:val="002C4881"/>
    <w:rsid w:val="002C4A3D"/>
    <w:rsid w:val="002C4A4F"/>
    <w:rsid w:val="002C6197"/>
    <w:rsid w:val="002C6212"/>
    <w:rsid w:val="002C62C1"/>
    <w:rsid w:val="002C6A70"/>
    <w:rsid w:val="002C7653"/>
    <w:rsid w:val="002C78D7"/>
    <w:rsid w:val="002C7A33"/>
    <w:rsid w:val="002C7C0A"/>
    <w:rsid w:val="002C7D38"/>
    <w:rsid w:val="002D03A1"/>
    <w:rsid w:val="002D046F"/>
    <w:rsid w:val="002D0B8F"/>
    <w:rsid w:val="002D0DBD"/>
    <w:rsid w:val="002D11AF"/>
    <w:rsid w:val="002D1334"/>
    <w:rsid w:val="002D161A"/>
    <w:rsid w:val="002D3CFA"/>
    <w:rsid w:val="002D3DDD"/>
    <w:rsid w:val="002D4BAC"/>
    <w:rsid w:val="002D5867"/>
    <w:rsid w:val="002D6278"/>
    <w:rsid w:val="002D6D5D"/>
    <w:rsid w:val="002D6D90"/>
    <w:rsid w:val="002D6E07"/>
    <w:rsid w:val="002D73A7"/>
    <w:rsid w:val="002D7FA3"/>
    <w:rsid w:val="002E0BFB"/>
    <w:rsid w:val="002E24FB"/>
    <w:rsid w:val="002E26C2"/>
    <w:rsid w:val="002E4ADA"/>
    <w:rsid w:val="002E4B32"/>
    <w:rsid w:val="002E5388"/>
    <w:rsid w:val="002E701E"/>
    <w:rsid w:val="002F0013"/>
    <w:rsid w:val="002F0DBF"/>
    <w:rsid w:val="002F113B"/>
    <w:rsid w:val="002F1532"/>
    <w:rsid w:val="002F2CB9"/>
    <w:rsid w:val="002F3799"/>
    <w:rsid w:val="002F388F"/>
    <w:rsid w:val="002F4800"/>
    <w:rsid w:val="002F57AC"/>
    <w:rsid w:val="002F606B"/>
    <w:rsid w:val="002F6195"/>
    <w:rsid w:val="002F6CEE"/>
    <w:rsid w:val="002F6FD8"/>
    <w:rsid w:val="002F711C"/>
    <w:rsid w:val="002F7557"/>
    <w:rsid w:val="002F7663"/>
    <w:rsid w:val="00300A6C"/>
    <w:rsid w:val="0030269C"/>
    <w:rsid w:val="00302A3D"/>
    <w:rsid w:val="00302ACA"/>
    <w:rsid w:val="0030392E"/>
    <w:rsid w:val="00303FA0"/>
    <w:rsid w:val="003043D9"/>
    <w:rsid w:val="00305929"/>
    <w:rsid w:val="00305E02"/>
    <w:rsid w:val="00305EE7"/>
    <w:rsid w:val="003061D9"/>
    <w:rsid w:val="003062BD"/>
    <w:rsid w:val="003069A9"/>
    <w:rsid w:val="00307D1D"/>
    <w:rsid w:val="00307EBC"/>
    <w:rsid w:val="00310C7C"/>
    <w:rsid w:val="003118BA"/>
    <w:rsid w:val="0031216B"/>
    <w:rsid w:val="0031219B"/>
    <w:rsid w:val="003128AB"/>
    <w:rsid w:val="0031300F"/>
    <w:rsid w:val="0031312A"/>
    <w:rsid w:val="003132FA"/>
    <w:rsid w:val="003138B7"/>
    <w:rsid w:val="00314E74"/>
    <w:rsid w:val="003163D3"/>
    <w:rsid w:val="00316509"/>
    <w:rsid w:val="003167B7"/>
    <w:rsid w:val="00316D26"/>
    <w:rsid w:val="003173BA"/>
    <w:rsid w:val="00317FDD"/>
    <w:rsid w:val="00320B4C"/>
    <w:rsid w:val="00320BA4"/>
    <w:rsid w:val="00321292"/>
    <w:rsid w:val="00321C26"/>
    <w:rsid w:val="00322AA5"/>
    <w:rsid w:val="003235CA"/>
    <w:rsid w:val="003249F6"/>
    <w:rsid w:val="0032623D"/>
    <w:rsid w:val="003268B5"/>
    <w:rsid w:val="00326947"/>
    <w:rsid w:val="00327788"/>
    <w:rsid w:val="003307B1"/>
    <w:rsid w:val="0033162A"/>
    <w:rsid w:val="003316B1"/>
    <w:rsid w:val="00331924"/>
    <w:rsid w:val="00331B20"/>
    <w:rsid w:val="0033223A"/>
    <w:rsid w:val="0033255D"/>
    <w:rsid w:val="003331DD"/>
    <w:rsid w:val="0033333D"/>
    <w:rsid w:val="00333A80"/>
    <w:rsid w:val="003340A4"/>
    <w:rsid w:val="003340F9"/>
    <w:rsid w:val="003343EE"/>
    <w:rsid w:val="003347F6"/>
    <w:rsid w:val="00334A8C"/>
    <w:rsid w:val="00334A9A"/>
    <w:rsid w:val="00334C7A"/>
    <w:rsid w:val="00334F10"/>
    <w:rsid w:val="003354B9"/>
    <w:rsid w:val="00336136"/>
    <w:rsid w:val="003370D4"/>
    <w:rsid w:val="00337EA1"/>
    <w:rsid w:val="003407C6"/>
    <w:rsid w:val="00341D24"/>
    <w:rsid w:val="003430E7"/>
    <w:rsid w:val="00343F6F"/>
    <w:rsid w:val="00343FC6"/>
    <w:rsid w:val="00344363"/>
    <w:rsid w:val="0034512B"/>
    <w:rsid w:val="003455F1"/>
    <w:rsid w:val="0034578E"/>
    <w:rsid w:val="003457DD"/>
    <w:rsid w:val="00345E7F"/>
    <w:rsid w:val="00346DBC"/>
    <w:rsid w:val="00347607"/>
    <w:rsid w:val="00347A67"/>
    <w:rsid w:val="0035046A"/>
    <w:rsid w:val="0035090C"/>
    <w:rsid w:val="00351E62"/>
    <w:rsid w:val="00354639"/>
    <w:rsid w:val="0035712F"/>
    <w:rsid w:val="0035777F"/>
    <w:rsid w:val="003605EB"/>
    <w:rsid w:val="00360A8F"/>
    <w:rsid w:val="003614CF"/>
    <w:rsid w:val="00361DA4"/>
    <w:rsid w:val="00362A70"/>
    <w:rsid w:val="00363EDC"/>
    <w:rsid w:val="00365774"/>
    <w:rsid w:val="00366E8E"/>
    <w:rsid w:val="00367173"/>
    <w:rsid w:val="0036775B"/>
    <w:rsid w:val="00367E6D"/>
    <w:rsid w:val="003702C3"/>
    <w:rsid w:val="00370480"/>
    <w:rsid w:val="0037189C"/>
    <w:rsid w:val="00371A87"/>
    <w:rsid w:val="00371DB7"/>
    <w:rsid w:val="00372B71"/>
    <w:rsid w:val="00372B96"/>
    <w:rsid w:val="00373020"/>
    <w:rsid w:val="00373944"/>
    <w:rsid w:val="00373B20"/>
    <w:rsid w:val="00373B30"/>
    <w:rsid w:val="00373C3F"/>
    <w:rsid w:val="00374074"/>
    <w:rsid w:val="003744F2"/>
    <w:rsid w:val="00374688"/>
    <w:rsid w:val="00374A6F"/>
    <w:rsid w:val="00374B2B"/>
    <w:rsid w:val="003751C9"/>
    <w:rsid w:val="003753D5"/>
    <w:rsid w:val="0037587A"/>
    <w:rsid w:val="00375FD3"/>
    <w:rsid w:val="00376FA8"/>
    <w:rsid w:val="0037732C"/>
    <w:rsid w:val="003773B7"/>
    <w:rsid w:val="00377630"/>
    <w:rsid w:val="00377B2F"/>
    <w:rsid w:val="00377F17"/>
    <w:rsid w:val="00377FFA"/>
    <w:rsid w:val="00380BE7"/>
    <w:rsid w:val="003816F5"/>
    <w:rsid w:val="00382ADE"/>
    <w:rsid w:val="00384BCC"/>
    <w:rsid w:val="00384CF5"/>
    <w:rsid w:val="00384F59"/>
    <w:rsid w:val="00385122"/>
    <w:rsid w:val="00385F6D"/>
    <w:rsid w:val="003862B2"/>
    <w:rsid w:val="0038675A"/>
    <w:rsid w:val="00386E79"/>
    <w:rsid w:val="00387012"/>
    <w:rsid w:val="00387444"/>
    <w:rsid w:val="00387927"/>
    <w:rsid w:val="0039018E"/>
    <w:rsid w:val="00391C5F"/>
    <w:rsid w:val="003925D6"/>
    <w:rsid w:val="00392889"/>
    <w:rsid w:val="003929C4"/>
    <w:rsid w:val="00393367"/>
    <w:rsid w:val="00393453"/>
    <w:rsid w:val="00394002"/>
    <w:rsid w:val="00394222"/>
    <w:rsid w:val="003947CA"/>
    <w:rsid w:val="003949F6"/>
    <w:rsid w:val="00395BB4"/>
    <w:rsid w:val="00397BDA"/>
    <w:rsid w:val="003A122C"/>
    <w:rsid w:val="003A14D6"/>
    <w:rsid w:val="003A1DF5"/>
    <w:rsid w:val="003A2C0F"/>
    <w:rsid w:val="003A335C"/>
    <w:rsid w:val="003A3B84"/>
    <w:rsid w:val="003A3D4F"/>
    <w:rsid w:val="003A40D4"/>
    <w:rsid w:val="003A4886"/>
    <w:rsid w:val="003A5674"/>
    <w:rsid w:val="003A5814"/>
    <w:rsid w:val="003A593D"/>
    <w:rsid w:val="003A5B00"/>
    <w:rsid w:val="003A6672"/>
    <w:rsid w:val="003A6A49"/>
    <w:rsid w:val="003A6A82"/>
    <w:rsid w:val="003A6AAF"/>
    <w:rsid w:val="003A6BE1"/>
    <w:rsid w:val="003A6E2A"/>
    <w:rsid w:val="003A7D48"/>
    <w:rsid w:val="003A7FB1"/>
    <w:rsid w:val="003B24C3"/>
    <w:rsid w:val="003B3592"/>
    <w:rsid w:val="003B422E"/>
    <w:rsid w:val="003B4A67"/>
    <w:rsid w:val="003B5131"/>
    <w:rsid w:val="003B5A76"/>
    <w:rsid w:val="003B68D0"/>
    <w:rsid w:val="003B73D2"/>
    <w:rsid w:val="003B7901"/>
    <w:rsid w:val="003B79E3"/>
    <w:rsid w:val="003B7D43"/>
    <w:rsid w:val="003C0249"/>
    <w:rsid w:val="003C066F"/>
    <w:rsid w:val="003C0977"/>
    <w:rsid w:val="003C1408"/>
    <w:rsid w:val="003C1584"/>
    <w:rsid w:val="003C1FBF"/>
    <w:rsid w:val="003C26B9"/>
    <w:rsid w:val="003C3532"/>
    <w:rsid w:val="003C37D7"/>
    <w:rsid w:val="003C3A47"/>
    <w:rsid w:val="003C4AFB"/>
    <w:rsid w:val="003C4C3F"/>
    <w:rsid w:val="003C54BC"/>
    <w:rsid w:val="003C5708"/>
    <w:rsid w:val="003C5E35"/>
    <w:rsid w:val="003C634D"/>
    <w:rsid w:val="003C7CCA"/>
    <w:rsid w:val="003D03AD"/>
    <w:rsid w:val="003D0466"/>
    <w:rsid w:val="003D0899"/>
    <w:rsid w:val="003D1F72"/>
    <w:rsid w:val="003D20AD"/>
    <w:rsid w:val="003D4255"/>
    <w:rsid w:val="003D44F9"/>
    <w:rsid w:val="003D45C9"/>
    <w:rsid w:val="003D57AE"/>
    <w:rsid w:val="003D59AC"/>
    <w:rsid w:val="003D666D"/>
    <w:rsid w:val="003D6E8F"/>
    <w:rsid w:val="003D72D3"/>
    <w:rsid w:val="003E0040"/>
    <w:rsid w:val="003E05E9"/>
    <w:rsid w:val="003E1410"/>
    <w:rsid w:val="003E1605"/>
    <w:rsid w:val="003E18D2"/>
    <w:rsid w:val="003E1B4C"/>
    <w:rsid w:val="003E1DA7"/>
    <w:rsid w:val="003E2B4F"/>
    <w:rsid w:val="003E2EF0"/>
    <w:rsid w:val="003E3459"/>
    <w:rsid w:val="003E346A"/>
    <w:rsid w:val="003E352F"/>
    <w:rsid w:val="003E3B80"/>
    <w:rsid w:val="003E5692"/>
    <w:rsid w:val="003E56DD"/>
    <w:rsid w:val="003E595A"/>
    <w:rsid w:val="003E5F92"/>
    <w:rsid w:val="003E73B0"/>
    <w:rsid w:val="003E7577"/>
    <w:rsid w:val="003E7AD7"/>
    <w:rsid w:val="003E7BA0"/>
    <w:rsid w:val="003E7C12"/>
    <w:rsid w:val="003F0621"/>
    <w:rsid w:val="003F08F9"/>
    <w:rsid w:val="003F0A1E"/>
    <w:rsid w:val="003F0C03"/>
    <w:rsid w:val="003F16E9"/>
    <w:rsid w:val="003F17D8"/>
    <w:rsid w:val="003F20A1"/>
    <w:rsid w:val="003F236A"/>
    <w:rsid w:val="003F27FC"/>
    <w:rsid w:val="003F294C"/>
    <w:rsid w:val="003F3BB4"/>
    <w:rsid w:val="003F3DE4"/>
    <w:rsid w:val="003F3EA2"/>
    <w:rsid w:val="003F3EEF"/>
    <w:rsid w:val="003F4E21"/>
    <w:rsid w:val="003F4F7C"/>
    <w:rsid w:val="003F635B"/>
    <w:rsid w:val="003F64F9"/>
    <w:rsid w:val="003F65DB"/>
    <w:rsid w:val="003F75F0"/>
    <w:rsid w:val="00400219"/>
    <w:rsid w:val="00400E92"/>
    <w:rsid w:val="00400FE5"/>
    <w:rsid w:val="00401B88"/>
    <w:rsid w:val="00401BFA"/>
    <w:rsid w:val="00401D01"/>
    <w:rsid w:val="00402803"/>
    <w:rsid w:val="004028D0"/>
    <w:rsid w:val="004028E7"/>
    <w:rsid w:val="00402ADE"/>
    <w:rsid w:val="00403016"/>
    <w:rsid w:val="0040309A"/>
    <w:rsid w:val="004035D4"/>
    <w:rsid w:val="0040385B"/>
    <w:rsid w:val="00404CAD"/>
    <w:rsid w:val="00405157"/>
    <w:rsid w:val="0040690C"/>
    <w:rsid w:val="00406C42"/>
    <w:rsid w:val="004077BB"/>
    <w:rsid w:val="00410CE9"/>
    <w:rsid w:val="00411DDD"/>
    <w:rsid w:val="00413736"/>
    <w:rsid w:val="00413D8B"/>
    <w:rsid w:val="004146EC"/>
    <w:rsid w:val="00415239"/>
    <w:rsid w:val="00415CEF"/>
    <w:rsid w:val="00415D42"/>
    <w:rsid w:val="00415DA6"/>
    <w:rsid w:val="00416E4A"/>
    <w:rsid w:val="00416EAB"/>
    <w:rsid w:val="00417A9F"/>
    <w:rsid w:val="00417AA4"/>
    <w:rsid w:val="00420314"/>
    <w:rsid w:val="00420E1F"/>
    <w:rsid w:val="00421450"/>
    <w:rsid w:val="004214B8"/>
    <w:rsid w:val="00421951"/>
    <w:rsid w:val="00421C81"/>
    <w:rsid w:val="0042234F"/>
    <w:rsid w:val="00423FE6"/>
    <w:rsid w:val="00425FD3"/>
    <w:rsid w:val="004267F3"/>
    <w:rsid w:val="00427EFD"/>
    <w:rsid w:val="004327F8"/>
    <w:rsid w:val="00432DAC"/>
    <w:rsid w:val="00432FB3"/>
    <w:rsid w:val="00433A83"/>
    <w:rsid w:val="00433F30"/>
    <w:rsid w:val="00434137"/>
    <w:rsid w:val="0043439D"/>
    <w:rsid w:val="004347D3"/>
    <w:rsid w:val="00434982"/>
    <w:rsid w:val="004349BC"/>
    <w:rsid w:val="00434F1A"/>
    <w:rsid w:val="00435E1B"/>
    <w:rsid w:val="004363A3"/>
    <w:rsid w:val="00436B1D"/>
    <w:rsid w:val="00436CAC"/>
    <w:rsid w:val="00436DD4"/>
    <w:rsid w:val="00441053"/>
    <w:rsid w:val="004410ED"/>
    <w:rsid w:val="004422E3"/>
    <w:rsid w:val="004424C2"/>
    <w:rsid w:val="00442DCD"/>
    <w:rsid w:val="00443847"/>
    <w:rsid w:val="00443E5C"/>
    <w:rsid w:val="00443E9B"/>
    <w:rsid w:val="00444EBB"/>
    <w:rsid w:val="00445858"/>
    <w:rsid w:val="004458F9"/>
    <w:rsid w:val="00446B3C"/>
    <w:rsid w:val="00446D3D"/>
    <w:rsid w:val="00447CB8"/>
    <w:rsid w:val="00447D06"/>
    <w:rsid w:val="0045172D"/>
    <w:rsid w:val="00451958"/>
    <w:rsid w:val="00451E88"/>
    <w:rsid w:val="00452DD9"/>
    <w:rsid w:val="00453221"/>
    <w:rsid w:val="00453EBC"/>
    <w:rsid w:val="00454017"/>
    <w:rsid w:val="00454318"/>
    <w:rsid w:val="00454327"/>
    <w:rsid w:val="0045492A"/>
    <w:rsid w:val="00456AFE"/>
    <w:rsid w:val="00456D33"/>
    <w:rsid w:val="0045765E"/>
    <w:rsid w:val="00457830"/>
    <w:rsid w:val="004579D8"/>
    <w:rsid w:val="00457EB6"/>
    <w:rsid w:val="00460A8F"/>
    <w:rsid w:val="004616D3"/>
    <w:rsid w:val="004629E1"/>
    <w:rsid w:val="00464E51"/>
    <w:rsid w:val="00465566"/>
    <w:rsid w:val="00465A7E"/>
    <w:rsid w:val="00466102"/>
    <w:rsid w:val="00466151"/>
    <w:rsid w:val="00466162"/>
    <w:rsid w:val="00470FDA"/>
    <w:rsid w:val="00470FF4"/>
    <w:rsid w:val="00472884"/>
    <w:rsid w:val="00472C68"/>
    <w:rsid w:val="00473030"/>
    <w:rsid w:val="004739A6"/>
    <w:rsid w:val="004741B7"/>
    <w:rsid w:val="00474403"/>
    <w:rsid w:val="004751D6"/>
    <w:rsid w:val="00475D81"/>
    <w:rsid w:val="004760F7"/>
    <w:rsid w:val="00476208"/>
    <w:rsid w:val="004768EA"/>
    <w:rsid w:val="00477FA5"/>
    <w:rsid w:val="00480F05"/>
    <w:rsid w:val="00481396"/>
    <w:rsid w:val="00481519"/>
    <w:rsid w:val="0048212F"/>
    <w:rsid w:val="00482170"/>
    <w:rsid w:val="004824D3"/>
    <w:rsid w:val="004827A5"/>
    <w:rsid w:val="0048317C"/>
    <w:rsid w:val="00483375"/>
    <w:rsid w:val="0048450C"/>
    <w:rsid w:val="00484841"/>
    <w:rsid w:val="00484CBC"/>
    <w:rsid w:val="00484D76"/>
    <w:rsid w:val="004859CB"/>
    <w:rsid w:val="00485D82"/>
    <w:rsid w:val="00486327"/>
    <w:rsid w:val="00486E3B"/>
    <w:rsid w:val="00486E9F"/>
    <w:rsid w:val="004914A3"/>
    <w:rsid w:val="00492735"/>
    <w:rsid w:val="00493694"/>
    <w:rsid w:val="004937D8"/>
    <w:rsid w:val="00493C55"/>
    <w:rsid w:val="004956A6"/>
    <w:rsid w:val="0049573B"/>
    <w:rsid w:val="00496414"/>
    <w:rsid w:val="00496490"/>
    <w:rsid w:val="00496CAA"/>
    <w:rsid w:val="00496D0F"/>
    <w:rsid w:val="00497988"/>
    <w:rsid w:val="004A02BF"/>
    <w:rsid w:val="004A0899"/>
    <w:rsid w:val="004A0D3F"/>
    <w:rsid w:val="004A0E03"/>
    <w:rsid w:val="004A2762"/>
    <w:rsid w:val="004A32F3"/>
    <w:rsid w:val="004A3958"/>
    <w:rsid w:val="004A4024"/>
    <w:rsid w:val="004A5151"/>
    <w:rsid w:val="004A543F"/>
    <w:rsid w:val="004A5549"/>
    <w:rsid w:val="004A5C94"/>
    <w:rsid w:val="004A633A"/>
    <w:rsid w:val="004A663E"/>
    <w:rsid w:val="004A6890"/>
    <w:rsid w:val="004A7565"/>
    <w:rsid w:val="004A7AE9"/>
    <w:rsid w:val="004A7C30"/>
    <w:rsid w:val="004A7CA8"/>
    <w:rsid w:val="004B00D9"/>
    <w:rsid w:val="004B031A"/>
    <w:rsid w:val="004B0904"/>
    <w:rsid w:val="004B0EA0"/>
    <w:rsid w:val="004B107E"/>
    <w:rsid w:val="004B23B1"/>
    <w:rsid w:val="004B2D56"/>
    <w:rsid w:val="004B3547"/>
    <w:rsid w:val="004B358F"/>
    <w:rsid w:val="004B3FF4"/>
    <w:rsid w:val="004B5BD7"/>
    <w:rsid w:val="004B5E2B"/>
    <w:rsid w:val="004B6536"/>
    <w:rsid w:val="004B6A6E"/>
    <w:rsid w:val="004B71C6"/>
    <w:rsid w:val="004B7448"/>
    <w:rsid w:val="004B7FF7"/>
    <w:rsid w:val="004C0706"/>
    <w:rsid w:val="004C0973"/>
    <w:rsid w:val="004C1059"/>
    <w:rsid w:val="004C11B4"/>
    <w:rsid w:val="004C1BD5"/>
    <w:rsid w:val="004C2510"/>
    <w:rsid w:val="004C266D"/>
    <w:rsid w:val="004C28AB"/>
    <w:rsid w:val="004C29EE"/>
    <w:rsid w:val="004C3602"/>
    <w:rsid w:val="004C3CBA"/>
    <w:rsid w:val="004C3E59"/>
    <w:rsid w:val="004C4479"/>
    <w:rsid w:val="004C4D01"/>
    <w:rsid w:val="004C638A"/>
    <w:rsid w:val="004C6B8D"/>
    <w:rsid w:val="004C6E9C"/>
    <w:rsid w:val="004C7F3C"/>
    <w:rsid w:val="004D0648"/>
    <w:rsid w:val="004D087E"/>
    <w:rsid w:val="004D3036"/>
    <w:rsid w:val="004D34EF"/>
    <w:rsid w:val="004D3813"/>
    <w:rsid w:val="004D46FC"/>
    <w:rsid w:val="004D6369"/>
    <w:rsid w:val="004D668A"/>
    <w:rsid w:val="004D6DFC"/>
    <w:rsid w:val="004D753A"/>
    <w:rsid w:val="004D7E91"/>
    <w:rsid w:val="004E062B"/>
    <w:rsid w:val="004E224B"/>
    <w:rsid w:val="004E4612"/>
    <w:rsid w:val="004E4C4F"/>
    <w:rsid w:val="004E4D52"/>
    <w:rsid w:val="004E53E4"/>
    <w:rsid w:val="004E593E"/>
    <w:rsid w:val="004E78D1"/>
    <w:rsid w:val="004E7DB8"/>
    <w:rsid w:val="004F02B1"/>
    <w:rsid w:val="004F04EB"/>
    <w:rsid w:val="004F0AF6"/>
    <w:rsid w:val="004F0ED3"/>
    <w:rsid w:val="004F1090"/>
    <w:rsid w:val="004F1155"/>
    <w:rsid w:val="004F14FB"/>
    <w:rsid w:val="004F2C88"/>
    <w:rsid w:val="004F2DB0"/>
    <w:rsid w:val="004F3BD4"/>
    <w:rsid w:val="004F429C"/>
    <w:rsid w:val="004F4E97"/>
    <w:rsid w:val="004F572F"/>
    <w:rsid w:val="004F596C"/>
    <w:rsid w:val="004F6F79"/>
    <w:rsid w:val="004F707F"/>
    <w:rsid w:val="004F75D2"/>
    <w:rsid w:val="004F7FDE"/>
    <w:rsid w:val="00502931"/>
    <w:rsid w:val="005033F6"/>
    <w:rsid w:val="00503B63"/>
    <w:rsid w:val="005050F3"/>
    <w:rsid w:val="00505612"/>
    <w:rsid w:val="00505C58"/>
    <w:rsid w:val="00506213"/>
    <w:rsid w:val="0050770A"/>
    <w:rsid w:val="00507765"/>
    <w:rsid w:val="005079CF"/>
    <w:rsid w:val="00510722"/>
    <w:rsid w:val="00510D8C"/>
    <w:rsid w:val="00510F30"/>
    <w:rsid w:val="005110C6"/>
    <w:rsid w:val="00511BA4"/>
    <w:rsid w:val="00511E16"/>
    <w:rsid w:val="00512C6A"/>
    <w:rsid w:val="00513405"/>
    <w:rsid w:val="00514802"/>
    <w:rsid w:val="0051488E"/>
    <w:rsid w:val="0051496E"/>
    <w:rsid w:val="00515120"/>
    <w:rsid w:val="00515544"/>
    <w:rsid w:val="00515F60"/>
    <w:rsid w:val="00516042"/>
    <w:rsid w:val="005165A5"/>
    <w:rsid w:val="0051698C"/>
    <w:rsid w:val="00517E60"/>
    <w:rsid w:val="00520C62"/>
    <w:rsid w:val="0052111E"/>
    <w:rsid w:val="00521146"/>
    <w:rsid w:val="00522984"/>
    <w:rsid w:val="00523697"/>
    <w:rsid w:val="0052371F"/>
    <w:rsid w:val="00523759"/>
    <w:rsid w:val="00523C2A"/>
    <w:rsid w:val="00523CD3"/>
    <w:rsid w:val="00523D8C"/>
    <w:rsid w:val="00526000"/>
    <w:rsid w:val="00526109"/>
    <w:rsid w:val="00526193"/>
    <w:rsid w:val="005268ED"/>
    <w:rsid w:val="005271A1"/>
    <w:rsid w:val="00527F7D"/>
    <w:rsid w:val="005307A3"/>
    <w:rsid w:val="005307F5"/>
    <w:rsid w:val="00530821"/>
    <w:rsid w:val="00530D89"/>
    <w:rsid w:val="00531715"/>
    <w:rsid w:val="00531B2B"/>
    <w:rsid w:val="005329BE"/>
    <w:rsid w:val="00532B8D"/>
    <w:rsid w:val="005341DD"/>
    <w:rsid w:val="00534B4B"/>
    <w:rsid w:val="00535EBA"/>
    <w:rsid w:val="00536B08"/>
    <w:rsid w:val="00536E71"/>
    <w:rsid w:val="00537460"/>
    <w:rsid w:val="00537F09"/>
    <w:rsid w:val="005403E6"/>
    <w:rsid w:val="0054059A"/>
    <w:rsid w:val="005412DF"/>
    <w:rsid w:val="005428C9"/>
    <w:rsid w:val="0054386A"/>
    <w:rsid w:val="00545A02"/>
    <w:rsid w:val="00545CAC"/>
    <w:rsid w:val="00545E71"/>
    <w:rsid w:val="00546289"/>
    <w:rsid w:val="00546F8A"/>
    <w:rsid w:val="0054785A"/>
    <w:rsid w:val="00550A3F"/>
    <w:rsid w:val="00551607"/>
    <w:rsid w:val="00551946"/>
    <w:rsid w:val="00553462"/>
    <w:rsid w:val="00553E81"/>
    <w:rsid w:val="00555062"/>
    <w:rsid w:val="00557282"/>
    <w:rsid w:val="00557AF2"/>
    <w:rsid w:val="00560226"/>
    <w:rsid w:val="005622EE"/>
    <w:rsid w:val="00562F05"/>
    <w:rsid w:val="00562FB4"/>
    <w:rsid w:val="0056356C"/>
    <w:rsid w:val="00564C01"/>
    <w:rsid w:val="00564E8D"/>
    <w:rsid w:val="005652BD"/>
    <w:rsid w:val="00565526"/>
    <w:rsid w:val="005659D7"/>
    <w:rsid w:val="00566644"/>
    <w:rsid w:val="00567BDE"/>
    <w:rsid w:val="0057014E"/>
    <w:rsid w:val="00570460"/>
    <w:rsid w:val="00572786"/>
    <w:rsid w:val="005727E9"/>
    <w:rsid w:val="005740B7"/>
    <w:rsid w:val="005741B6"/>
    <w:rsid w:val="00574C62"/>
    <w:rsid w:val="0057613B"/>
    <w:rsid w:val="00576627"/>
    <w:rsid w:val="005773A9"/>
    <w:rsid w:val="005773D8"/>
    <w:rsid w:val="00577B78"/>
    <w:rsid w:val="00577CEF"/>
    <w:rsid w:val="00577FC7"/>
    <w:rsid w:val="005803A4"/>
    <w:rsid w:val="00580EF9"/>
    <w:rsid w:val="00580F80"/>
    <w:rsid w:val="005814EF"/>
    <w:rsid w:val="0058216A"/>
    <w:rsid w:val="0058300A"/>
    <w:rsid w:val="00583501"/>
    <w:rsid w:val="00583F28"/>
    <w:rsid w:val="0058455C"/>
    <w:rsid w:val="0058590A"/>
    <w:rsid w:val="0058667C"/>
    <w:rsid w:val="00586B51"/>
    <w:rsid w:val="00587155"/>
    <w:rsid w:val="00587236"/>
    <w:rsid w:val="005900B1"/>
    <w:rsid w:val="005903AE"/>
    <w:rsid w:val="00591693"/>
    <w:rsid w:val="0059274C"/>
    <w:rsid w:val="00592AA2"/>
    <w:rsid w:val="00592DE1"/>
    <w:rsid w:val="00593008"/>
    <w:rsid w:val="00594D87"/>
    <w:rsid w:val="00594E80"/>
    <w:rsid w:val="0059509D"/>
    <w:rsid w:val="00596114"/>
    <w:rsid w:val="005A0DE3"/>
    <w:rsid w:val="005A0E58"/>
    <w:rsid w:val="005A1133"/>
    <w:rsid w:val="005A146E"/>
    <w:rsid w:val="005A1D6B"/>
    <w:rsid w:val="005A2346"/>
    <w:rsid w:val="005A2781"/>
    <w:rsid w:val="005A2C94"/>
    <w:rsid w:val="005A2CDC"/>
    <w:rsid w:val="005A2FBC"/>
    <w:rsid w:val="005A3665"/>
    <w:rsid w:val="005A3AD2"/>
    <w:rsid w:val="005A46DC"/>
    <w:rsid w:val="005A4AF6"/>
    <w:rsid w:val="005A60C0"/>
    <w:rsid w:val="005A79E4"/>
    <w:rsid w:val="005B0064"/>
    <w:rsid w:val="005B07A8"/>
    <w:rsid w:val="005B07C3"/>
    <w:rsid w:val="005B0BC8"/>
    <w:rsid w:val="005B1059"/>
    <w:rsid w:val="005B1124"/>
    <w:rsid w:val="005B136F"/>
    <w:rsid w:val="005B13CD"/>
    <w:rsid w:val="005B1C29"/>
    <w:rsid w:val="005B2E0C"/>
    <w:rsid w:val="005B3461"/>
    <w:rsid w:val="005B36E5"/>
    <w:rsid w:val="005B43F5"/>
    <w:rsid w:val="005B46D4"/>
    <w:rsid w:val="005B5518"/>
    <w:rsid w:val="005B57F9"/>
    <w:rsid w:val="005B5C92"/>
    <w:rsid w:val="005B618B"/>
    <w:rsid w:val="005B69F0"/>
    <w:rsid w:val="005C11FB"/>
    <w:rsid w:val="005C11FE"/>
    <w:rsid w:val="005C1220"/>
    <w:rsid w:val="005C2D85"/>
    <w:rsid w:val="005C382A"/>
    <w:rsid w:val="005C4638"/>
    <w:rsid w:val="005C4859"/>
    <w:rsid w:val="005C4D06"/>
    <w:rsid w:val="005C53A8"/>
    <w:rsid w:val="005C5459"/>
    <w:rsid w:val="005C5FBF"/>
    <w:rsid w:val="005C69BA"/>
    <w:rsid w:val="005C7F3F"/>
    <w:rsid w:val="005D0C47"/>
    <w:rsid w:val="005D1594"/>
    <w:rsid w:val="005D181B"/>
    <w:rsid w:val="005D18F8"/>
    <w:rsid w:val="005D26E0"/>
    <w:rsid w:val="005D2ABA"/>
    <w:rsid w:val="005D36DC"/>
    <w:rsid w:val="005D4BDE"/>
    <w:rsid w:val="005D5866"/>
    <w:rsid w:val="005D5FD8"/>
    <w:rsid w:val="005D5FF1"/>
    <w:rsid w:val="005D6433"/>
    <w:rsid w:val="005D6F8A"/>
    <w:rsid w:val="005E0465"/>
    <w:rsid w:val="005E2465"/>
    <w:rsid w:val="005E25C2"/>
    <w:rsid w:val="005E2B8A"/>
    <w:rsid w:val="005E33E1"/>
    <w:rsid w:val="005E37E4"/>
    <w:rsid w:val="005E41A3"/>
    <w:rsid w:val="005E4720"/>
    <w:rsid w:val="005E4943"/>
    <w:rsid w:val="005E51A9"/>
    <w:rsid w:val="005E5261"/>
    <w:rsid w:val="005E56A9"/>
    <w:rsid w:val="005E57B2"/>
    <w:rsid w:val="005E5B5D"/>
    <w:rsid w:val="005E6CE9"/>
    <w:rsid w:val="005F0CA2"/>
    <w:rsid w:val="005F1002"/>
    <w:rsid w:val="005F1399"/>
    <w:rsid w:val="005F15F7"/>
    <w:rsid w:val="005F17D8"/>
    <w:rsid w:val="005F213F"/>
    <w:rsid w:val="005F2EA8"/>
    <w:rsid w:val="005F3896"/>
    <w:rsid w:val="005F3960"/>
    <w:rsid w:val="005F39C1"/>
    <w:rsid w:val="005F3F35"/>
    <w:rsid w:val="005F458D"/>
    <w:rsid w:val="005F472B"/>
    <w:rsid w:val="005F48DD"/>
    <w:rsid w:val="005F58D9"/>
    <w:rsid w:val="005F5998"/>
    <w:rsid w:val="005F5DFA"/>
    <w:rsid w:val="005F7AB8"/>
    <w:rsid w:val="00600C66"/>
    <w:rsid w:val="006013BF"/>
    <w:rsid w:val="006017E3"/>
    <w:rsid w:val="00601A64"/>
    <w:rsid w:val="00602A48"/>
    <w:rsid w:val="00602C74"/>
    <w:rsid w:val="006031E9"/>
    <w:rsid w:val="00603B5D"/>
    <w:rsid w:val="0060457B"/>
    <w:rsid w:val="00604CDB"/>
    <w:rsid w:val="00605496"/>
    <w:rsid w:val="00606949"/>
    <w:rsid w:val="00606AEB"/>
    <w:rsid w:val="00610A25"/>
    <w:rsid w:val="00610BCD"/>
    <w:rsid w:val="00610EE0"/>
    <w:rsid w:val="006114BB"/>
    <w:rsid w:val="00612017"/>
    <w:rsid w:val="006126B8"/>
    <w:rsid w:val="0061302F"/>
    <w:rsid w:val="0061487E"/>
    <w:rsid w:val="006152E2"/>
    <w:rsid w:val="00615750"/>
    <w:rsid w:val="0061782F"/>
    <w:rsid w:val="006211B8"/>
    <w:rsid w:val="00621E24"/>
    <w:rsid w:val="00622EDF"/>
    <w:rsid w:val="0062325C"/>
    <w:rsid w:val="0062352C"/>
    <w:rsid w:val="00624033"/>
    <w:rsid w:val="00624195"/>
    <w:rsid w:val="006241F4"/>
    <w:rsid w:val="00625AE9"/>
    <w:rsid w:val="00625EF3"/>
    <w:rsid w:val="00626075"/>
    <w:rsid w:val="0062686C"/>
    <w:rsid w:val="00630E19"/>
    <w:rsid w:val="00631727"/>
    <w:rsid w:val="006317E3"/>
    <w:rsid w:val="00631A94"/>
    <w:rsid w:val="00631FA9"/>
    <w:rsid w:val="006329FE"/>
    <w:rsid w:val="0063495C"/>
    <w:rsid w:val="00635238"/>
    <w:rsid w:val="006353C6"/>
    <w:rsid w:val="00635E24"/>
    <w:rsid w:val="0063674C"/>
    <w:rsid w:val="006368B3"/>
    <w:rsid w:val="00637418"/>
    <w:rsid w:val="00637569"/>
    <w:rsid w:val="00637CB8"/>
    <w:rsid w:val="0064196E"/>
    <w:rsid w:val="00641A23"/>
    <w:rsid w:val="00641DA0"/>
    <w:rsid w:val="00642292"/>
    <w:rsid w:val="006429EF"/>
    <w:rsid w:val="006430CE"/>
    <w:rsid w:val="00643652"/>
    <w:rsid w:val="00643C58"/>
    <w:rsid w:val="00644526"/>
    <w:rsid w:val="0064504B"/>
    <w:rsid w:val="006453A5"/>
    <w:rsid w:val="0064544C"/>
    <w:rsid w:val="0064613F"/>
    <w:rsid w:val="00646A83"/>
    <w:rsid w:val="00647225"/>
    <w:rsid w:val="006478A7"/>
    <w:rsid w:val="00647913"/>
    <w:rsid w:val="00650A92"/>
    <w:rsid w:val="006528C1"/>
    <w:rsid w:val="00653A30"/>
    <w:rsid w:val="00653E8C"/>
    <w:rsid w:val="006540CE"/>
    <w:rsid w:val="0065453D"/>
    <w:rsid w:val="006547EE"/>
    <w:rsid w:val="006548BD"/>
    <w:rsid w:val="00654C9C"/>
    <w:rsid w:val="00654CC2"/>
    <w:rsid w:val="00660100"/>
    <w:rsid w:val="0066039B"/>
    <w:rsid w:val="006603A5"/>
    <w:rsid w:val="00660447"/>
    <w:rsid w:val="00660B90"/>
    <w:rsid w:val="00660CA7"/>
    <w:rsid w:val="00660D74"/>
    <w:rsid w:val="00661BA2"/>
    <w:rsid w:val="00663819"/>
    <w:rsid w:val="00663D1A"/>
    <w:rsid w:val="00663E1D"/>
    <w:rsid w:val="0066442E"/>
    <w:rsid w:val="006644C0"/>
    <w:rsid w:val="00664F0C"/>
    <w:rsid w:val="006652FE"/>
    <w:rsid w:val="00665504"/>
    <w:rsid w:val="00665575"/>
    <w:rsid w:val="00666123"/>
    <w:rsid w:val="00666469"/>
    <w:rsid w:val="00667200"/>
    <w:rsid w:val="00667885"/>
    <w:rsid w:val="00667AAC"/>
    <w:rsid w:val="00667D23"/>
    <w:rsid w:val="00667E17"/>
    <w:rsid w:val="00670AD4"/>
    <w:rsid w:val="00670F6B"/>
    <w:rsid w:val="00670F92"/>
    <w:rsid w:val="00671A87"/>
    <w:rsid w:val="00671E06"/>
    <w:rsid w:val="00672E6D"/>
    <w:rsid w:val="00673653"/>
    <w:rsid w:val="00673DEA"/>
    <w:rsid w:val="0067407D"/>
    <w:rsid w:val="00675DE1"/>
    <w:rsid w:val="00676175"/>
    <w:rsid w:val="00676B37"/>
    <w:rsid w:val="00676E6C"/>
    <w:rsid w:val="00680C51"/>
    <w:rsid w:val="00681280"/>
    <w:rsid w:val="00681A1D"/>
    <w:rsid w:val="006829D6"/>
    <w:rsid w:val="00682C19"/>
    <w:rsid w:val="006832BB"/>
    <w:rsid w:val="00683FFC"/>
    <w:rsid w:val="00684146"/>
    <w:rsid w:val="00685140"/>
    <w:rsid w:val="006851C8"/>
    <w:rsid w:val="00690763"/>
    <w:rsid w:val="00690821"/>
    <w:rsid w:val="00690B88"/>
    <w:rsid w:val="00690BAD"/>
    <w:rsid w:val="00691170"/>
    <w:rsid w:val="006918A6"/>
    <w:rsid w:val="00692C9C"/>
    <w:rsid w:val="00693534"/>
    <w:rsid w:val="0069377A"/>
    <w:rsid w:val="006952D1"/>
    <w:rsid w:val="00695D04"/>
    <w:rsid w:val="0069695C"/>
    <w:rsid w:val="006979AE"/>
    <w:rsid w:val="006A08B4"/>
    <w:rsid w:val="006A0BBE"/>
    <w:rsid w:val="006A27ED"/>
    <w:rsid w:val="006A398A"/>
    <w:rsid w:val="006A3A42"/>
    <w:rsid w:val="006A3B1A"/>
    <w:rsid w:val="006A47F7"/>
    <w:rsid w:val="006A763F"/>
    <w:rsid w:val="006A7A8A"/>
    <w:rsid w:val="006B0046"/>
    <w:rsid w:val="006B048B"/>
    <w:rsid w:val="006B0804"/>
    <w:rsid w:val="006B0B5E"/>
    <w:rsid w:val="006B156F"/>
    <w:rsid w:val="006B1906"/>
    <w:rsid w:val="006B22A6"/>
    <w:rsid w:val="006B3211"/>
    <w:rsid w:val="006B3FB4"/>
    <w:rsid w:val="006B4D81"/>
    <w:rsid w:val="006B4EC5"/>
    <w:rsid w:val="006B531F"/>
    <w:rsid w:val="006B5323"/>
    <w:rsid w:val="006B568C"/>
    <w:rsid w:val="006B6EF7"/>
    <w:rsid w:val="006B7595"/>
    <w:rsid w:val="006B7F4B"/>
    <w:rsid w:val="006C077C"/>
    <w:rsid w:val="006C07BD"/>
    <w:rsid w:val="006C0A54"/>
    <w:rsid w:val="006C158A"/>
    <w:rsid w:val="006C2195"/>
    <w:rsid w:val="006C2816"/>
    <w:rsid w:val="006C2E6C"/>
    <w:rsid w:val="006C3198"/>
    <w:rsid w:val="006C344D"/>
    <w:rsid w:val="006C362C"/>
    <w:rsid w:val="006C4A75"/>
    <w:rsid w:val="006C5451"/>
    <w:rsid w:val="006C58AE"/>
    <w:rsid w:val="006C59BB"/>
    <w:rsid w:val="006C6603"/>
    <w:rsid w:val="006C731E"/>
    <w:rsid w:val="006D0CFD"/>
    <w:rsid w:val="006D1280"/>
    <w:rsid w:val="006D142E"/>
    <w:rsid w:val="006D1EDB"/>
    <w:rsid w:val="006D3053"/>
    <w:rsid w:val="006D3828"/>
    <w:rsid w:val="006D44CD"/>
    <w:rsid w:val="006D64E4"/>
    <w:rsid w:val="006D6D15"/>
    <w:rsid w:val="006D6F90"/>
    <w:rsid w:val="006E127A"/>
    <w:rsid w:val="006E295A"/>
    <w:rsid w:val="006E2AC1"/>
    <w:rsid w:val="006E3197"/>
    <w:rsid w:val="006E3991"/>
    <w:rsid w:val="006E3C98"/>
    <w:rsid w:val="006E40A5"/>
    <w:rsid w:val="006E4512"/>
    <w:rsid w:val="006E4541"/>
    <w:rsid w:val="006E46E9"/>
    <w:rsid w:val="006E4C8B"/>
    <w:rsid w:val="006E537A"/>
    <w:rsid w:val="006E5E47"/>
    <w:rsid w:val="006E62C1"/>
    <w:rsid w:val="006E6874"/>
    <w:rsid w:val="006E6EF7"/>
    <w:rsid w:val="006E75E9"/>
    <w:rsid w:val="006E75EF"/>
    <w:rsid w:val="006E7D46"/>
    <w:rsid w:val="006F0D8F"/>
    <w:rsid w:val="006F0FF3"/>
    <w:rsid w:val="006F1937"/>
    <w:rsid w:val="006F1F44"/>
    <w:rsid w:val="006F2431"/>
    <w:rsid w:val="006F24E1"/>
    <w:rsid w:val="006F28AE"/>
    <w:rsid w:val="006F3DE2"/>
    <w:rsid w:val="006F3F9E"/>
    <w:rsid w:val="006F46CC"/>
    <w:rsid w:val="006F4BB1"/>
    <w:rsid w:val="006F5032"/>
    <w:rsid w:val="006F68CF"/>
    <w:rsid w:val="006F6C65"/>
    <w:rsid w:val="006F7294"/>
    <w:rsid w:val="006F7BE4"/>
    <w:rsid w:val="006F7DF9"/>
    <w:rsid w:val="007007B9"/>
    <w:rsid w:val="00700D4D"/>
    <w:rsid w:val="00700EB2"/>
    <w:rsid w:val="007011C9"/>
    <w:rsid w:val="0070394F"/>
    <w:rsid w:val="00703CF2"/>
    <w:rsid w:val="00704866"/>
    <w:rsid w:val="00704E8C"/>
    <w:rsid w:val="007051B6"/>
    <w:rsid w:val="00705A2F"/>
    <w:rsid w:val="007065BD"/>
    <w:rsid w:val="007073AF"/>
    <w:rsid w:val="00707C40"/>
    <w:rsid w:val="007100B0"/>
    <w:rsid w:val="007104B2"/>
    <w:rsid w:val="00711306"/>
    <w:rsid w:val="007120AF"/>
    <w:rsid w:val="0071221C"/>
    <w:rsid w:val="0071347C"/>
    <w:rsid w:val="00713689"/>
    <w:rsid w:val="007138B5"/>
    <w:rsid w:val="0071472A"/>
    <w:rsid w:val="00715437"/>
    <w:rsid w:val="00715709"/>
    <w:rsid w:val="007161ED"/>
    <w:rsid w:val="0071687A"/>
    <w:rsid w:val="007177B9"/>
    <w:rsid w:val="00717B17"/>
    <w:rsid w:val="00720956"/>
    <w:rsid w:val="00720BE3"/>
    <w:rsid w:val="00722CBD"/>
    <w:rsid w:val="0072396F"/>
    <w:rsid w:val="00724377"/>
    <w:rsid w:val="007243E7"/>
    <w:rsid w:val="007244D2"/>
    <w:rsid w:val="00724C0F"/>
    <w:rsid w:val="007252C3"/>
    <w:rsid w:val="00725DDC"/>
    <w:rsid w:val="00726238"/>
    <w:rsid w:val="00726BB6"/>
    <w:rsid w:val="00726DB9"/>
    <w:rsid w:val="00727076"/>
    <w:rsid w:val="0072733B"/>
    <w:rsid w:val="00727BA6"/>
    <w:rsid w:val="00730F17"/>
    <w:rsid w:val="0073260A"/>
    <w:rsid w:val="00732B6E"/>
    <w:rsid w:val="00732C97"/>
    <w:rsid w:val="00733C0D"/>
    <w:rsid w:val="0073488C"/>
    <w:rsid w:val="00734EC0"/>
    <w:rsid w:val="00734F66"/>
    <w:rsid w:val="0073659D"/>
    <w:rsid w:val="00736B1E"/>
    <w:rsid w:val="00736E07"/>
    <w:rsid w:val="007416D1"/>
    <w:rsid w:val="007418E2"/>
    <w:rsid w:val="007423B1"/>
    <w:rsid w:val="00742D35"/>
    <w:rsid w:val="00742FB4"/>
    <w:rsid w:val="007451A5"/>
    <w:rsid w:val="007456B2"/>
    <w:rsid w:val="0074677F"/>
    <w:rsid w:val="00746FC1"/>
    <w:rsid w:val="007473A7"/>
    <w:rsid w:val="00747F2D"/>
    <w:rsid w:val="00750004"/>
    <w:rsid w:val="0075017C"/>
    <w:rsid w:val="00754B3B"/>
    <w:rsid w:val="007554CE"/>
    <w:rsid w:val="00755819"/>
    <w:rsid w:val="00755F17"/>
    <w:rsid w:val="007565AD"/>
    <w:rsid w:val="0075674E"/>
    <w:rsid w:val="00756837"/>
    <w:rsid w:val="007571DB"/>
    <w:rsid w:val="0076075E"/>
    <w:rsid w:val="0076089D"/>
    <w:rsid w:val="00760C12"/>
    <w:rsid w:val="00760E75"/>
    <w:rsid w:val="0076175B"/>
    <w:rsid w:val="00761DCD"/>
    <w:rsid w:val="00762ADC"/>
    <w:rsid w:val="0076308C"/>
    <w:rsid w:val="00763BEA"/>
    <w:rsid w:val="00763FC9"/>
    <w:rsid w:val="00764C3F"/>
    <w:rsid w:val="00765B95"/>
    <w:rsid w:val="007663F4"/>
    <w:rsid w:val="007667DC"/>
    <w:rsid w:val="00767869"/>
    <w:rsid w:val="007679E0"/>
    <w:rsid w:val="00767B3D"/>
    <w:rsid w:val="00770EEC"/>
    <w:rsid w:val="007710E1"/>
    <w:rsid w:val="0077172A"/>
    <w:rsid w:val="00772125"/>
    <w:rsid w:val="00772354"/>
    <w:rsid w:val="00772426"/>
    <w:rsid w:val="00773DB2"/>
    <w:rsid w:val="007746E7"/>
    <w:rsid w:val="00774DF4"/>
    <w:rsid w:val="00774EB2"/>
    <w:rsid w:val="00775985"/>
    <w:rsid w:val="00776452"/>
    <w:rsid w:val="00776672"/>
    <w:rsid w:val="0077737F"/>
    <w:rsid w:val="007773F6"/>
    <w:rsid w:val="00777C33"/>
    <w:rsid w:val="00780466"/>
    <w:rsid w:val="00780833"/>
    <w:rsid w:val="00780FC9"/>
    <w:rsid w:val="007810A6"/>
    <w:rsid w:val="00781111"/>
    <w:rsid w:val="00781D8A"/>
    <w:rsid w:val="007822F6"/>
    <w:rsid w:val="007824FE"/>
    <w:rsid w:val="00782710"/>
    <w:rsid w:val="00783435"/>
    <w:rsid w:val="007846D5"/>
    <w:rsid w:val="0078482A"/>
    <w:rsid w:val="00784A58"/>
    <w:rsid w:val="00785504"/>
    <w:rsid w:val="007857ED"/>
    <w:rsid w:val="0078602B"/>
    <w:rsid w:val="007865A7"/>
    <w:rsid w:val="007865DF"/>
    <w:rsid w:val="007866E8"/>
    <w:rsid w:val="007874E5"/>
    <w:rsid w:val="00787511"/>
    <w:rsid w:val="00790EF6"/>
    <w:rsid w:val="0079167E"/>
    <w:rsid w:val="007921BB"/>
    <w:rsid w:val="00792929"/>
    <w:rsid w:val="007938FF"/>
    <w:rsid w:val="00793E5C"/>
    <w:rsid w:val="007945FF"/>
    <w:rsid w:val="00794984"/>
    <w:rsid w:val="00794A65"/>
    <w:rsid w:val="00794EC9"/>
    <w:rsid w:val="00795FF1"/>
    <w:rsid w:val="0079645D"/>
    <w:rsid w:val="00796504"/>
    <w:rsid w:val="007967CA"/>
    <w:rsid w:val="0079692D"/>
    <w:rsid w:val="00796B83"/>
    <w:rsid w:val="00796D8A"/>
    <w:rsid w:val="00797167"/>
    <w:rsid w:val="007973EE"/>
    <w:rsid w:val="007A022F"/>
    <w:rsid w:val="007A0B1B"/>
    <w:rsid w:val="007A0C4D"/>
    <w:rsid w:val="007A21A3"/>
    <w:rsid w:val="007A24CC"/>
    <w:rsid w:val="007A2899"/>
    <w:rsid w:val="007A5F9A"/>
    <w:rsid w:val="007A66AD"/>
    <w:rsid w:val="007A6EE8"/>
    <w:rsid w:val="007A6FE1"/>
    <w:rsid w:val="007A79A6"/>
    <w:rsid w:val="007B1506"/>
    <w:rsid w:val="007B1DD4"/>
    <w:rsid w:val="007B22EC"/>
    <w:rsid w:val="007B29B8"/>
    <w:rsid w:val="007B33B0"/>
    <w:rsid w:val="007B388C"/>
    <w:rsid w:val="007B3E2A"/>
    <w:rsid w:val="007B5595"/>
    <w:rsid w:val="007B5922"/>
    <w:rsid w:val="007B5A0B"/>
    <w:rsid w:val="007B663A"/>
    <w:rsid w:val="007B677A"/>
    <w:rsid w:val="007B7847"/>
    <w:rsid w:val="007B7FF6"/>
    <w:rsid w:val="007C044D"/>
    <w:rsid w:val="007C0520"/>
    <w:rsid w:val="007C093C"/>
    <w:rsid w:val="007C1870"/>
    <w:rsid w:val="007C1A0D"/>
    <w:rsid w:val="007C3308"/>
    <w:rsid w:val="007C3EDB"/>
    <w:rsid w:val="007C52E0"/>
    <w:rsid w:val="007C58B7"/>
    <w:rsid w:val="007C5B3E"/>
    <w:rsid w:val="007C66DC"/>
    <w:rsid w:val="007C77DC"/>
    <w:rsid w:val="007C7CDA"/>
    <w:rsid w:val="007C7F8D"/>
    <w:rsid w:val="007D0558"/>
    <w:rsid w:val="007D090B"/>
    <w:rsid w:val="007D2E0E"/>
    <w:rsid w:val="007D32E1"/>
    <w:rsid w:val="007D3B18"/>
    <w:rsid w:val="007D48E3"/>
    <w:rsid w:val="007D5203"/>
    <w:rsid w:val="007D566F"/>
    <w:rsid w:val="007D61CF"/>
    <w:rsid w:val="007D63E9"/>
    <w:rsid w:val="007D6A78"/>
    <w:rsid w:val="007D6E63"/>
    <w:rsid w:val="007D6F3C"/>
    <w:rsid w:val="007D7067"/>
    <w:rsid w:val="007D781C"/>
    <w:rsid w:val="007D7B29"/>
    <w:rsid w:val="007E0258"/>
    <w:rsid w:val="007E0C5D"/>
    <w:rsid w:val="007E0CA7"/>
    <w:rsid w:val="007E10B4"/>
    <w:rsid w:val="007E14EE"/>
    <w:rsid w:val="007E1ED3"/>
    <w:rsid w:val="007E223D"/>
    <w:rsid w:val="007E25D1"/>
    <w:rsid w:val="007E25F8"/>
    <w:rsid w:val="007E2782"/>
    <w:rsid w:val="007E2984"/>
    <w:rsid w:val="007E2A74"/>
    <w:rsid w:val="007E3218"/>
    <w:rsid w:val="007E34D9"/>
    <w:rsid w:val="007E379C"/>
    <w:rsid w:val="007E3BE0"/>
    <w:rsid w:val="007E3D31"/>
    <w:rsid w:val="007E4FCD"/>
    <w:rsid w:val="007E6EFF"/>
    <w:rsid w:val="007E742F"/>
    <w:rsid w:val="007F045C"/>
    <w:rsid w:val="007F0822"/>
    <w:rsid w:val="007F2B28"/>
    <w:rsid w:val="007F2DD4"/>
    <w:rsid w:val="007F4C61"/>
    <w:rsid w:val="007F50A4"/>
    <w:rsid w:val="007F52A3"/>
    <w:rsid w:val="007F5676"/>
    <w:rsid w:val="007F5E51"/>
    <w:rsid w:val="007F6296"/>
    <w:rsid w:val="007F6CE4"/>
    <w:rsid w:val="007F7229"/>
    <w:rsid w:val="007F73FB"/>
    <w:rsid w:val="007F7CFF"/>
    <w:rsid w:val="007F7F9F"/>
    <w:rsid w:val="00801556"/>
    <w:rsid w:val="0080157D"/>
    <w:rsid w:val="00801626"/>
    <w:rsid w:val="0080173D"/>
    <w:rsid w:val="00802E8D"/>
    <w:rsid w:val="00802EEE"/>
    <w:rsid w:val="0080328C"/>
    <w:rsid w:val="008034AE"/>
    <w:rsid w:val="0080490D"/>
    <w:rsid w:val="00805D6D"/>
    <w:rsid w:val="008064A4"/>
    <w:rsid w:val="008069DB"/>
    <w:rsid w:val="00807793"/>
    <w:rsid w:val="00807C5B"/>
    <w:rsid w:val="0081083C"/>
    <w:rsid w:val="00810EA4"/>
    <w:rsid w:val="00811434"/>
    <w:rsid w:val="0081143C"/>
    <w:rsid w:val="00811460"/>
    <w:rsid w:val="0081181A"/>
    <w:rsid w:val="00811BFA"/>
    <w:rsid w:val="0081204E"/>
    <w:rsid w:val="008123BA"/>
    <w:rsid w:val="00812C08"/>
    <w:rsid w:val="00812EC9"/>
    <w:rsid w:val="008139E0"/>
    <w:rsid w:val="00814158"/>
    <w:rsid w:val="008142E4"/>
    <w:rsid w:val="008151A6"/>
    <w:rsid w:val="008155C3"/>
    <w:rsid w:val="00820421"/>
    <w:rsid w:val="00820B74"/>
    <w:rsid w:val="00821244"/>
    <w:rsid w:val="00822A65"/>
    <w:rsid w:val="00822F7C"/>
    <w:rsid w:val="008234E1"/>
    <w:rsid w:val="0082371D"/>
    <w:rsid w:val="00823FDA"/>
    <w:rsid w:val="00824424"/>
    <w:rsid w:val="00825AB5"/>
    <w:rsid w:val="00825E3D"/>
    <w:rsid w:val="008262C9"/>
    <w:rsid w:val="00827DCF"/>
    <w:rsid w:val="008300F6"/>
    <w:rsid w:val="008303A2"/>
    <w:rsid w:val="008306C9"/>
    <w:rsid w:val="008311BC"/>
    <w:rsid w:val="00831319"/>
    <w:rsid w:val="00831487"/>
    <w:rsid w:val="00831911"/>
    <w:rsid w:val="00831F79"/>
    <w:rsid w:val="008325A4"/>
    <w:rsid w:val="00833134"/>
    <w:rsid w:val="008340FC"/>
    <w:rsid w:val="008349C3"/>
    <w:rsid w:val="00835294"/>
    <w:rsid w:val="00835B3A"/>
    <w:rsid w:val="0083644A"/>
    <w:rsid w:val="00837EE7"/>
    <w:rsid w:val="00842C8D"/>
    <w:rsid w:val="00842FB2"/>
    <w:rsid w:val="0084341C"/>
    <w:rsid w:val="008436DB"/>
    <w:rsid w:val="00845052"/>
    <w:rsid w:val="00845A7F"/>
    <w:rsid w:val="00846369"/>
    <w:rsid w:val="00846B70"/>
    <w:rsid w:val="0084735D"/>
    <w:rsid w:val="00847ACC"/>
    <w:rsid w:val="00850247"/>
    <w:rsid w:val="00850F08"/>
    <w:rsid w:val="00851385"/>
    <w:rsid w:val="00851C92"/>
    <w:rsid w:val="00852A5F"/>
    <w:rsid w:val="00852CF4"/>
    <w:rsid w:val="00852EC0"/>
    <w:rsid w:val="00853C53"/>
    <w:rsid w:val="00853F3D"/>
    <w:rsid w:val="00855308"/>
    <w:rsid w:val="0085535D"/>
    <w:rsid w:val="00855C15"/>
    <w:rsid w:val="00855FC1"/>
    <w:rsid w:val="00857488"/>
    <w:rsid w:val="008575F5"/>
    <w:rsid w:val="00857CB0"/>
    <w:rsid w:val="00860A67"/>
    <w:rsid w:val="00860AE8"/>
    <w:rsid w:val="00860D56"/>
    <w:rsid w:val="00860E4E"/>
    <w:rsid w:val="00861D9A"/>
    <w:rsid w:val="0086201F"/>
    <w:rsid w:val="0086297F"/>
    <w:rsid w:val="008631FB"/>
    <w:rsid w:val="00863678"/>
    <w:rsid w:val="0086387F"/>
    <w:rsid w:val="0086399E"/>
    <w:rsid w:val="00863B0C"/>
    <w:rsid w:val="00863BA9"/>
    <w:rsid w:val="00864717"/>
    <w:rsid w:val="00864D87"/>
    <w:rsid w:val="00864EFD"/>
    <w:rsid w:val="0086509F"/>
    <w:rsid w:val="00865699"/>
    <w:rsid w:val="00865947"/>
    <w:rsid w:val="008664D1"/>
    <w:rsid w:val="0086701C"/>
    <w:rsid w:val="00867ACE"/>
    <w:rsid w:val="00867DD2"/>
    <w:rsid w:val="00870766"/>
    <w:rsid w:val="008708BD"/>
    <w:rsid w:val="00870DE7"/>
    <w:rsid w:val="0087105B"/>
    <w:rsid w:val="00871C0F"/>
    <w:rsid w:val="00871C32"/>
    <w:rsid w:val="00871D0D"/>
    <w:rsid w:val="008726EE"/>
    <w:rsid w:val="00872780"/>
    <w:rsid w:val="00873123"/>
    <w:rsid w:val="00873C2A"/>
    <w:rsid w:val="00873FBD"/>
    <w:rsid w:val="00874E17"/>
    <w:rsid w:val="00875420"/>
    <w:rsid w:val="00875FCA"/>
    <w:rsid w:val="00876060"/>
    <w:rsid w:val="00876423"/>
    <w:rsid w:val="00876796"/>
    <w:rsid w:val="008768FA"/>
    <w:rsid w:val="00876C40"/>
    <w:rsid w:val="00880996"/>
    <w:rsid w:val="00881384"/>
    <w:rsid w:val="0088189E"/>
    <w:rsid w:val="008823F3"/>
    <w:rsid w:val="0088364B"/>
    <w:rsid w:val="00883947"/>
    <w:rsid w:val="00883E5A"/>
    <w:rsid w:val="008843E0"/>
    <w:rsid w:val="008846B4"/>
    <w:rsid w:val="00884E55"/>
    <w:rsid w:val="00885186"/>
    <w:rsid w:val="00885A8A"/>
    <w:rsid w:val="00885F1C"/>
    <w:rsid w:val="008864AB"/>
    <w:rsid w:val="00886F3B"/>
    <w:rsid w:val="00890119"/>
    <w:rsid w:val="008902F8"/>
    <w:rsid w:val="00890381"/>
    <w:rsid w:val="00892FA2"/>
    <w:rsid w:val="00893397"/>
    <w:rsid w:val="00893AA6"/>
    <w:rsid w:val="008950EF"/>
    <w:rsid w:val="0089514F"/>
    <w:rsid w:val="008952DD"/>
    <w:rsid w:val="00895692"/>
    <w:rsid w:val="00895D5E"/>
    <w:rsid w:val="00895D7E"/>
    <w:rsid w:val="00896047"/>
    <w:rsid w:val="00896209"/>
    <w:rsid w:val="0089640B"/>
    <w:rsid w:val="00896708"/>
    <w:rsid w:val="00896EF0"/>
    <w:rsid w:val="0089765B"/>
    <w:rsid w:val="008977AD"/>
    <w:rsid w:val="008A000D"/>
    <w:rsid w:val="008A05A2"/>
    <w:rsid w:val="008A09E5"/>
    <w:rsid w:val="008A0E7C"/>
    <w:rsid w:val="008A2478"/>
    <w:rsid w:val="008A27A4"/>
    <w:rsid w:val="008A2DBB"/>
    <w:rsid w:val="008A2E66"/>
    <w:rsid w:val="008A36AF"/>
    <w:rsid w:val="008A43F8"/>
    <w:rsid w:val="008A44FF"/>
    <w:rsid w:val="008A47F3"/>
    <w:rsid w:val="008A5647"/>
    <w:rsid w:val="008A572E"/>
    <w:rsid w:val="008A6E08"/>
    <w:rsid w:val="008A70CB"/>
    <w:rsid w:val="008A7D37"/>
    <w:rsid w:val="008A7D95"/>
    <w:rsid w:val="008A7F8D"/>
    <w:rsid w:val="008B0537"/>
    <w:rsid w:val="008B0975"/>
    <w:rsid w:val="008B09F0"/>
    <w:rsid w:val="008B1AB1"/>
    <w:rsid w:val="008B1E91"/>
    <w:rsid w:val="008B20F3"/>
    <w:rsid w:val="008B37E8"/>
    <w:rsid w:val="008B3E53"/>
    <w:rsid w:val="008B4043"/>
    <w:rsid w:val="008B46BA"/>
    <w:rsid w:val="008B46DC"/>
    <w:rsid w:val="008B59B9"/>
    <w:rsid w:val="008B62D2"/>
    <w:rsid w:val="008B6A25"/>
    <w:rsid w:val="008B6B75"/>
    <w:rsid w:val="008B6C63"/>
    <w:rsid w:val="008B763A"/>
    <w:rsid w:val="008C03B4"/>
    <w:rsid w:val="008C1176"/>
    <w:rsid w:val="008C24FC"/>
    <w:rsid w:val="008C2550"/>
    <w:rsid w:val="008C2B0A"/>
    <w:rsid w:val="008C309F"/>
    <w:rsid w:val="008C3B15"/>
    <w:rsid w:val="008C3E8E"/>
    <w:rsid w:val="008C43E1"/>
    <w:rsid w:val="008C47F1"/>
    <w:rsid w:val="008C5090"/>
    <w:rsid w:val="008C5C2D"/>
    <w:rsid w:val="008C6183"/>
    <w:rsid w:val="008C63B4"/>
    <w:rsid w:val="008C6C11"/>
    <w:rsid w:val="008C7B49"/>
    <w:rsid w:val="008D0A56"/>
    <w:rsid w:val="008D0EB6"/>
    <w:rsid w:val="008D1008"/>
    <w:rsid w:val="008D1AB7"/>
    <w:rsid w:val="008D1E47"/>
    <w:rsid w:val="008D2138"/>
    <w:rsid w:val="008D29A6"/>
    <w:rsid w:val="008D2BCE"/>
    <w:rsid w:val="008D3275"/>
    <w:rsid w:val="008D3763"/>
    <w:rsid w:val="008D4A12"/>
    <w:rsid w:val="008D4D1C"/>
    <w:rsid w:val="008D501C"/>
    <w:rsid w:val="008D5960"/>
    <w:rsid w:val="008D6431"/>
    <w:rsid w:val="008D7180"/>
    <w:rsid w:val="008E0C15"/>
    <w:rsid w:val="008E12BE"/>
    <w:rsid w:val="008E132B"/>
    <w:rsid w:val="008E1C6E"/>
    <w:rsid w:val="008E2261"/>
    <w:rsid w:val="008E2593"/>
    <w:rsid w:val="008E34C2"/>
    <w:rsid w:val="008E3699"/>
    <w:rsid w:val="008E47A0"/>
    <w:rsid w:val="008E531D"/>
    <w:rsid w:val="008E6ECF"/>
    <w:rsid w:val="008E74E2"/>
    <w:rsid w:val="008E7980"/>
    <w:rsid w:val="008F0391"/>
    <w:rsid w:val="008F0429"/>
    <w:rsid w:val="008F067E"/>
    <w:rsid w:val="008F078B"/>
    <w:rsid w:val="008F0BBD"/>
    <w:rsid w:val="008F1170"/>
    <w:rsid w:val="008F1226"/>
    <w:rsid w:val="008F1B0B"/>
    <w:rsid w:val="008F2100"/>
    <w:rsid w:val="008F2A7C"/>
    <w:rsid w:val="008F2F26"/>
    <w:rsid w:val="008F3472"/>
    <w:rsid w:val="008F4AFE"/>
    <w:rsid w:val="008F4E86"/>
    <w:rsid w:val="008F5932"/>
    <w:rsid w:val="008F604A"/>
    <w:rsid w:val="008F6BFF"/>
    <w:rsid w:val="008F742B"/>
    <w:rsid w:val="009015F1"/>
    <w:rsid w:val="009025FF"/>
    <w:rsid w:val="00902CE3"/>
    <w:rsid w:val="00903189"/>
    <w:rsid w:val="00903219"/>
    <w:rsid w:val="00904E4D"/>
    <w:rsid w:val="00905B91"/>
    <w:rsid w:val="00905C10"/>
    <w:rsid w:val="00905D44"/>
    <w:rsid w:val="00905F59"/>
    <w:rsid w:val="00906E17"/>
    <w:rsid w:val="00906E65"/>
    <w:rsid w:val="00906FE5"/>
    <w:rsid w:val="009102B0"/>
    <w:rsid w:val="00910412"/>
    <w:rsid w:val="009113D4"/>
    <w:rsid w:val="00912C84"/>
    <w:rsid w:val="00912FD5"/>
    <w:rsid w:val="00913AB1"/>
    <w:rsid w:val="00914D6A"/>
    <w:rsid w:val="00914D9A"/>
    <w:rsid w:val="00914FF7"/>
    <w:rsid w:val="009153DC"/>
    <w:rsid w:val="00915580"/>
    <w:rsid w:val="00915E1C"/>
    <w:rsid w:val="00917523"/>
    <w:rsid w:val="009203B4"/>
    <w:rsid w:val="00920987"/>
    <w:rsid w:val="00920A4A"/>
    <w:rsid w:val="00921241"/>
    <w:rsid w:val="0092248A"/>
    <w:rsid w:val="00922614"/>
    <w:rsid w:val="00922784"/>
    <w:rsid w:val="0092323A"/>
    <w:rsid w:val="009236F4"/>
    <w:rsid w:val="0092498D"/>
    <w:rsid w:val="009254FE"/>
    <w:rsid w:val="00927089"/>
    <w:rsid w:val="0092783C"/>
    <w:rsid w:val="00931600"/>
    <w:rsid w:val="00931BA7"/>
    <w:rsid w:val="00932004"/>
    <w:rsid w:val="0093282B"/>
    <w:rsid w:val="00932A86"/>
    <w:rsid w:val="00932DBF"/>
    <w:rsid w:val="009337BB"/>
    <w:rsid w:val="00933BE5"/>
    <w:rsid w:val="00934903"/>
    <w:rsid w:val="00936189"/>
    <w:rsid w:val="0093673F"/>
    <w:rsid w:val="00936A32"/>
    <w:rsid w:val="009376CC"/>
    <w:rsid w:val="00937DC6"/>
    <w:rsid w:val="009403DD"/>
    <w:rsid w:val="009409F5"/>
    <w:rsid w:val="00940F3C"/>
    <w:rsid w:val="00941451"/>
    <w:rsid w:val="009415ED"/>
    <w:rsid w:val="00942DE9"/>
    <w:rsid w:val="00943202"/>
    <w:rsid w:val="00945564"/>
    <w:rsid w:val="009456C5"/>
    <w:rsid w:val="00945E9E"/>
    <w:rsid w:val="0094648C"/>
    <w:rsid w:val="00946C8A"/>
    <w:rsid w:val="00946D6F"/>
    <w:rsid w:val="009472D0"/>
    <w:rsid w:val="009502B4"/>
    <w:rsid w:val="00951947"/>
    <w:rsid w:val="009525FE"/>
    <w:rsid w:val="00952C5A"/>
    <w:rsid w:val="0095320A"/>
    <w:rsid w:val="0095355B"/>
    <w:rsid w:val="009536EA"/>
    <w:rsid w:val="009536FA"/>
    <w:rsid w:val="009539A6"/>
    <w:rsid w:val="00953E27"/>
    <w:rsid w:val="00953E3A"/>
    <w:rsid w:val="009558D7"/>
    <w:rsid w:val="00957A78"/>
    <w:rsid w:val="009600A8"/>
    <w:rsid w:val="009603EC"/>
    <w:rsid w:val="00960C28"/>
    <w:rsid w:val="00960CA1"/>
    <w:rsid w:val="00961FC7"/>
    <w:rsid w:val="0096209F"/>
    <w:rsid w:val="00963A6A"/>
    <w:rsid w:val="00963EFE"/>
    <w:rsid w:val="00964418"/>
    <w:rsid w:val="009646EA"/>
    <w:rsid w:val="009648CF"/>
    <w:rsid w:val="00966128"/>
    <w:rsid w:val="00966B72"/>
    <w:rsid w:val="0097006D"/>
    <w:rsid w:val="00970565"/>
    <w:rsid w:val="0097138B"/>
    <w:rsid w:val="0097142F"/>
    <w:rsid w:val="009714E7"/>
    <w:rsid w:val="0097260D"/>
    <w:rsid w:val="0097279C"/>
    <w:rsid w:val="009732BA"/>
    <w:rsid w:val="00973322"/>
    <w:rsid w:val="009736E8"/>
    <w:rsid w:val="00973993"/>
    <w:rsid w:val="00973BCA"/>
    <w:rsid w:val="00973DB0"/>
    <w:rsid w:val="009740D9"/>
    <w:rsid w:val="00974623"/>
    <w:rsid w:val="00975A3B"/>
    <w:rsid w:val="00975B11"/>
    <w:rsid w:val="00976028"/>
    <w:rsid w:val="00976E4E"/>
    <w:rsid w:val="00976FAF"/>
    <w:rsid w:val="00980314"/>
    <w:rsid w:val="00980F9E"/>
    <w:rsid w:val="0098134C"/>
    <w:rsid w:val="009820CB"/>
    <w:rsid w:val="00983EC3"/>
    <w:rsid w:val="00984227"/>
    <w:rsid w:val="00984353"/>
    <w:rsid w:val="00985DB4"/>
    <w:rsid w:val="00987059"/>
    <w:rsid w:val="00987A85"/>
    <w:rsid w:val="0099050F"/>
    <w:rsid w:val="009912A7"/>
    <w:rsid w:val="00991AB3"/>
    <w:rsid w:val="00992623"/>
    <w:rsid w:val="009931FA"/>
    <w:rsid w:val="009937DE"/>
    <w:rsid w:val="00994688"/>
    <w:rsid w:val="00994C81"/>
    <w:rsid w:val="009951B7"/>
    <w:rsid w:val="009960A0"/>
    <w:rsid w:val="009961F1"/>
    <w:rsid w:val="00996C17"/>
    <w:rsid w:val="009977B1"/>
    <w:rsid w:val="00997B79"/>
    <w:rsid w:val="009A000B"/>
    <w:rsid w:val="009A01E1"/>
    <w:rsid w:val="009A02BB"/>
    <w:rsid w:val="009A088C"/>
    <w:rsid w:val="009A1F0D"/>
    <w:rsid w:val="009A23B9"/>
    <w:rsid w:val="009A287F"/>
    <w:rsid w:val="009A2E69"/>
    <w:rsid w:val="009A3374"/>
    <w:rsid w:val="009A3564"/>
    <w:rsid w:val="009A3571"/>
    <w:rsid w:val="009A4467"/>
    <w:rsid w:val="009A57A8"/>
    <w:rsid w:val="009A5F32"/>
    <w:rsid w:val="009A78E3"/>
    <w:rsid w:val="009A7AD5"/>
    <w:rsid w:val="009A7D92"/>
    <w:rsid w:val="009A7DEC"/>
    <w:rsid w:val="009A7F48"/>
    <w:rsid w:val="009B07BD"/>
    <w:rsid w:val="009B10D4"/>
    <w:rsid w:val="009B1346"/>
    <w:rsid w:val="009B2024"/>
    <w:rsid w:val="009B3976"/>
    <w:rsid w:val="009B3ED5"/>
    <w:rsid w:val="009B4993"/>
    <w:rsid w:val="009B4FB8"/>
    <w:rsid w:val="009B585D"/>
    <w:rsid w:val="009B6208"/>
    <w:rsid w:val="009B69C1"/>
    <w:rsid w:val="009B6C25"/>
    <w:rsid w:val="009C09E5"/>
    <w:rsid w:val="009C1E3F"/>
    <w:rsid w:val="009C1FB5"/>
    <w:rsid w:val="009C2654"/>
    <w:rsid w:val="009C3A57"/>
    <w:rsid w:val="009C40BD"/>
    <w:rsid w:val="009C5786"/>
    <w:rsid w:val="009C5BFA"/>
    <w:rsid w:val="009C5DC4"/>
    <w:rsid w:val="009C6878"/>
    <w:rsid w:val="009C6EEF"/>
    <w:rsid w:val="009C7BE2"/>
    <w:rsid w:val="009C7C67"/>
    <w:rsid w:val="009C7CF5"/>
    <w:rsid w:val="009D1321"/>
    <w:rsid w:val="009D1483"/>
    <w:rsid w:val="009D1C43"/>
    <w:rsid w:val="009D21CC"/>
    <w:rsid w:val="009D223F"/>
    <w:rsid w:val="009D26C6"/>
    <w:rsid w:val="009D2A32"/>
    <w:rsid w:val="009D50C5"/>
    <w:rsid w:val="009D5716"/>
    <w:rsid w:val="009D642F"/>
    <w:rsid w:val="009D6CE5"/>
    <w:rsid w:val="009D6D1E"/>
    <w:rsid w:val="009E10A8"/>
    <w:rsid w:val="009E1E2C"/>
    <w:rsid w:val="009E2103"/>
    <w:rsid w:val="009E22B6"/>
    <w:rsid w:val="009E3381"/>
    <w:rsid w:val="009E377C"/>
    <w:rsid w:val="009E4439"/>
    <w:rsid w:val="009E4557"/>
    <w:rsid w:val="009E4913"/>
    <w:rsid w:val="009E4A1E"/>
    <w:rsid w:val="009E4AB0"/>
    <w:rsid w:val="009E6012"/>
    <w:rsid w:val="009E64DA"/>
    <w:rsid w:val="009E6B0F"/>
    <w:rsid w:val="009E6D0C"/>
    <w:rsid w:val="009E6F24"/>
    <w:rsid w:val="009E71D0"/>
    <w:rsid w:val="009E76CC"/>
    <w:rsid w:val="009F0022"/>
    <w:rsid w:val="009F092B"/>
    <w:rsid w:val="009F0942"/>
    <w:rsid w:val="009F0BC9"/>
    <w:rsid w:val="009F0D21"/>
    <w:rsid w:val="009F12F3"/>
    <w:rsid w:val="009F14EB"/>
    <w:rsid w:val="009F29E4"/>
    <w:rsid w:val="009F309D"/>
    <w:rsid w:val="009F3233"/>
    <w:rsid w:val="009F378B"/>
    <w:rsid w:val="009F39D4"/>
    <w:rsid w:val="009F3A35"/>
    <w:rsid w:val="009F3B6C"/>
    <w:rsid w:val="009F4171"/>
    <w:rsid w:val="009F6BF0"/>
    <w:rsid w:val="009F6EF1"/>
    <w:rsid w:val="009F7312"/>
    <w:rsid w:val="009F7D44"/>
    <w:rsid w:val="00A00136"/>
    <w:rsid w:val="00A00F1B"/>
    <w:rsid w:val="00A01B6F"/>
    <w:rsid w:val="00A02D58"/>
    <w:rsid w:val="00A03301"/>
    <w:rsid w:val="00A036E6"/>
    <w:rsid w:val="00A03993"/>
    <w:rsid w:val="00A03D5B"/>
    <w:rsid w:val="00A04388"/>
    <w:rsid w:val="00A049D8"/>
    <w:rsid w:val="00A04A66"/>
    <w:rsid w:val="00A04BA3"/>
    <w:rsid w:val="00A056BF"/>
    <w:rsid w:val="00A058C8"/>
    <w:rsid w:val="00A05C8F"/>
    <w:rsid w:val="00A05EB6"/>
    <w:rsid w:val="00A06F06"/>
    <w:rsid w:val="00A07A49"/>
    <w:rsid w:val="00A07D2F"/>
    <w:rsid w:val="00A11659"/>
    <w:rsid w:val="00A116F0"/>
    <w:rsid w:val="00A118C9"/>
    <w:rsid w:val="00A11F4B"/>
    <w:rsid w:val="00A1295B"/>
    <w:rsid w:val="00A12AF5"/>
    <w:rsid w:val="00A12F2F"/>
    <w:rsid w:val="00A13E00"/>
    <w:rsid w:val="00A14241"/>
    <w:rsid w:val="00A146FE"/>
    <w:rsid w:val="00A14F76"/>
    <w:rsid w:val="00A154EB"/>
    <w:rsid w:val="00A1589E"/>
    <w:rsid w:val="00A16125"/>
    <w:rsid w:val="00A16743"/>
    <w:rsid w:val="00A17181"/>
    <w:rsid w:val="00A1767B"/>
    <w:rsid w:val="00A2001A"/>
    <w:rsid w:val="00A2028D"/>
    <w:rsid w:val="00A20B69"/>
    <w:rsid w:val="00A20EF6"/>
    <w:rsid w:val="00A20F2B"/>
    <w:rsid w:val="00A21BDF"/>
    <w:rsid w:val="00A22020"/>
    <w:rsid w:val="00A227D8"/>
    <w:rsid w:val="00A2288C"/>
    <w:rsid w:val="00A22989"/>
    <w:rsid w:val="00A22FD5"/>
    <w:rsid w:val="00A23A56"/>
    <w:rsid w:val="00A23CE3"/>
    <w:rsid w:val="00A24494"/>
    <w:rsid w:val="00A26D49"/>
    <w:rsid w:val="00A2761A"/>
    <w:rsid w:val="00A27928"/>
    <w:rsid w:val="00A30198"/>
    <w:rsid w:val="00A30C5F"/>
    <w:rsid w:val="00A3112F"/>
    <w:rsid w:val="00A3190C"/>
    <w:rsid w:val="00A31DCC"/>
    <w:rsid w:val="00A336F8"/>
    <w:rsid w:val="00A33BE7"/>
    <w:rsid w:val="00A33FDF"/>
    <w:rsid w:val="00A3444B"/>
    <w:rsid w:val="00A35CE2"/>
    <w:rsid w:val="00A36362"/>
    <w:rsid w:val="00A366EB"/>
    <w:rsid w:val="00A36844"/>
    <w:rsid w:val="00A36945"/>
    <w:rsid w:val="00A36B95"/>
    <w:rsid w:val="00A3770D"/>
    <w:rsid w:val="00A377C4"/>
    <w:rsid w:val="00A4107E"/>
    <w:rsid w:val="00A41BAE"/>
    <w:rsid w:val="00A42079"/>
    <w:rsid w:val="00A42198"/>
    <w:rsid w:val="00A42496"/>
    <w:rsid w:val="00A44FD5"/>
    <w:rsid w:val="00A45F8B"/>
    <w:rsid w:val="00A46217"/>
    <w:rsid w:val="00A467F7"/>
    <w:rsid w:val="00A47646"/>
    <w:rsid w:val="00A506B2"/>
    <w:rsid w:val="00A51502"/>
    <w:rsid w:val="00A52811"/>
    <w:rsid w:val="00A52819"/>
    <w:rsid w:val="00A528A6"/>
    <w:rsid w:val="00A53439"/>
    <w:rsid w:val="00A53CE6"/>
    <w:rsid w:val="00A541B0"/>
    <w:rsid w:val="00A54250"/>
    <w:rsid w:val="00A548FF"/>
    <w:rsid w:val="00A557BF"/>
    <w:rsid w:val="00A55E65"/>
    <w:rsid w:val="00A55F03"/>
    <w:rsid w:val="00A56B03"/>
    <w:rsid w:val="00A575C1"/>
    <w:rsid w:val="00A60001"/>
    <w:rsid w:val="00A608C5"/>
    <w:rsid w:val="00A615C9"/>
    <w:rsid w:val="00A61DE2"/>
    <w:rsid w:val="00A625A7"/>
    <w:rsid w:val="00A630A5"/>
    <w:rsid w:val="00A6346D"/>
    <w:rsid w:val="00A63897"/>
    <w:rsid w:val="00A6443B"/>
    <w:rsid w:val="00A64A2F"/>
    <w:rsid w:val="00A6566D"/>
    <w:rsid w:val="00A675DC"/>
    <w:rsid w:val="00A67B9A"/>
    <w:rsid w:val="00A67C10"/>
    <w:rsid w:val="00A71FA4"/>
    <w:rsid w:val="00A7330F"/>
    <w:rsid w:val="00A7337F"/>
    <w:rsid w:val="00A733B5"/>
    <w:rsid w:val="00A73785"/>
    <w:rsid w:val="00A73B3C"/>
    <w:rsid w:val="00A741AB"/>
    <w:rsid w:val="00A743BE"/>
    <w:rsid w:val="00A749B0"/>
    <w:rsid w:val="00A74B78"/>
    <w:rsid w:val="00A75253"/>
    <w:rsid w:val="00A764E2"/>
    <w:rsid w:val="00A76C3E"/>
    <w:rsid w:val="00A76CEC"/>
    <w:rsid w:val="00A770B9"/>
    <w:rsid w:val="00A80185"/>
    <w:rsid w:val="00A81ED7"/>
    <w:rsid w:val="00A8216E"/>
    <w:rsid w:val="00A82BEA"/>
    <w:rsid w:val="00A82E72"/>
    <w:rsid w:val="00A840C6"/>
    <w:rsid w:val="00A850B2"/>
    <w:rsid w:val="00A858CE"/>
    <w:rsid w:val="00A85C7C"/>
    <w:rsid w:val="00A86C41"/>
    <w:rsid w:val="00A86CF4"/>
    <w:rsid w:val="00A87540"/>
    <w:rsid w:val="00A87773"/>
    <w:rsid w:val="00A878CA"/>
    <w:rsid w:val="00A87DB7"/>
    <w:rsid w:val="00A90CB5"/>
    <w:rsid w:val="00A90DCD"/>
    <w:rsid w:val="00A91112"/>
    <w:rsid w:val="00A911B1"/>
    <w:rsid w:val="00A9197D"/>
    <w:rsid w:val="00A919BF"/>
    <w:rsid w:val="00A91FA4"/>
    <w:rsid w:val="00A92584"/>
    <w:rsid w:val="00A9267B"/>
    <w:rsid w:val="00A92754"/>
    <w:rsid w:val="00A92DFB"/>
    <w:rsid w:val="00A94291"/>
    <w:rsid w:val="00A94C3F"/>
    <w:rsid w:val="00A957F9"/>
    <w:rsid w:val="00A95DC3"/>
    <w:rsid w:val="00A95EE5"/>
    <w:rsid w:val="00A9703F"/>
    <w:rsid w:val="00A9778C"/>
    <w:rsid w:val="00A97B45"/>
    <w:rsid w:val="00AA03FA"/>
    <w:rsid w:val="00AA0441"/>
    <w:rsid w:val="00AA19FC"/>
    <w:rsid w:val="00AA1F0D"/>
    <w:rsid w:val="00AA2561"/>
    <w:rsid w:val="00AA264A"/>
    <w:rsid w:val="00AA2D37"/>
    <w:rsid w:val="00AA2E98"/>
    <w:rsid w:val="00AA3069"/>
    <w:rsid w:val="00AA35F6"/>
    <w:rsid w:val="00AA4146"/>
    <w:rsid w:val="00AA525A"/>
    <w:rsid w:val="00AA52CB"/>
    <w:rsid w:val="00AA5EE3"/>
    <w:rsid w:val="00AB0616"/>
    <w:rsid w:val="00AB1C6D"/>
    <w:rsid w:val="00AB22C4"/>
    <w:rsid w:val="00AB2AB0"/>
    <w:rsid w:val="00AB3377"/>
    <w:rsid w:val="00AB3D8B"/>
    <w:rsid w:val="00AB4714"/>
    <w:rsid w:val="00AB5057"/>
    <w:rsid w:val="00AB5E62"/>
    <w:rsid w:val="00AB61F6"/>
    <w:rsid w:val="00AB747B"/>
    <w:rsid w:val="00AB7E49"/>
    <w:rsid w:val="00AB7FDA"/>
    <w:rsid w:val="00AC0035"/>
    <w:rsid w:val="00AC03CF"/>
    <w:rsid w:val="00AC06C5"/>
    <w:rsid w:val="00AC0FCA"/>
    <w:rsid w:val="00AC1804"/>
    <w:rsid w:val="00AC360A"/>
    <w:rsid w:val="00AC4ECE"/>
    <w:rsid w:val="00AC5068"/>
    <w:rsid w:val="00AC60EB"/>
    <w:rsid w:val="00AC69A0"/>
    <w:rsid w:val="00AC6C1F"/>
    <w:rsid w:val="00AC6C34"/>
    <w:rsid w:val="00AD0175"/>
    <w:rsid w:val="00AD03FA"/>
    <w:rsid w:val="00AD0E44"/>
    <w:rsid w:val="00AD234A"/>
    <w:rsid w:val="00AD245B"/>
    <w:rsid w:val="00AD24E6"/>
    <w:rsid w:val="00AD3976"/>
    <w:rsid w:val="00AD40B8"/>
    <w:rsid w:val="00AD4438"/>
    <w:rsid w:val="00AD5955"/>
    <w:rsid w:val="00AD59CE"/>
    <w:rsid w:val="00AD5A26"/>
    <w:rsid w:val="00AD5CC3"/>
    <w:rsid w:val="00AD7327"/>
    <w:rsid w:val="00AD752A"/>
    <w:rsid w:val="00AD7EBE"/>
    <w:rsid w:val="00AE020F"/>
    <w:rsid w:val="00AE0824"/>
    <w:rsid w:val="00AE0B0C"/>
    <w:rsid w:val="00AE0C89"/>
    <w:rsid w:val="00AE0FF1"/>
    <w:rsid w:val="00AE21D5"/>
    <w:rsid w:val="00AE2AC2"/>
    <w:rsid w:val="00AE2D7E"/>
    <w:rsid w:val="00AE3620"/>
    <w:rsid w:val="00AE3A44"/>
    <w:rsid w:val="00AE60E4"/>
    <w:rsid w:val="00AE672D"/>
    <w:rsid w:val="00AE6A42"/>
    <w:rsid w:val="00AE6B51"/>
    <w:rsid w:val="00AE6E06"/>
    <w:rsid w:val="00AE6FFA"/>
    <w:rsid w:val="00AE7317"/>
    <w:rsid w:val="00AE75BD"/>
    <w:rsid w:val="00AE79DB"/>
    <w:rsid w:val="00AF029B"/>
    <w:rsid w:val="00AF1376"/>
    <w:rsid w:val="00AF16ED"/>
    <w:rsid w:val="00AF170C"/>
    <w:rsid w:val="00AF2C2D"/>
    <w:rsid w:val="00AF39D1"/>
    <w:rsid w:val="00AF3D06"/>
    <w:rsid w:val="00AF3DFB"/>
    <w:rsid w:val="00AF4309"/>
    <w:rsid w:val="00AF4310"/>
    <w:rsid w:val="00AF4429"/>
    <w:rsid w:val="00AF4EA2"/>
    <w:rsid w:val="00AF52F9"/>
    <w:rsid w:val="00AF53AA"/>
    <w:rsid w:val="00AF5A30"/>
    <w:rsid w:val="00AF62D7"/>
    <w:rsid w:val="00B0096F"/>
    <w:rsid w:val="00B01ABF"/>
    <w:rsid w:val="00B026A5"/>
    <w:rsid w:val="00B0536C"/>
    <w:rsid w:val="00B0598B"/>
    <w:rsid w:val="00B05B9F"/>
    <w:rsid w:val="00B05CED"/>
    <w:rsid w:val="00B06101"/>
    <w:rsid w:val="00B067E9"/>
    <w:rsid w:val="00B06D28"/>
    <w:rsid w:val="00B07745"/>
    <w:rsid w:val="00B07A82"/>
    <w:rsid w:val="00B1091F"/>
    <w:rsid w:val="00B11477"/>
    <w:rsid w:val="00B11895"/>
    <w:rsid w:val="00B11A85"/>
    <w:rsid w:val="00B11EF8"/>
    <w:rsid w:val="00B11F7E"/>
    <w:rsid w:val="00B121AA"/>
    <w:rsid w:val="00B12255"/>
    <w:rsid w:val="00B129E0"/>
    <w:rsid w:val="00B14888"/>
    <w:rsid w:val="00B14BA9"/>
    <w:rsid w:val="00B15B9A"/>
    <w:rsid w:val="00B15CCC"/>
    <w:rsid w:val="00B16764"/>
    <w:rsid w:val="00B16F3B"/>
    <w:rsid w:val="00B17D78"/>
    <w:rsid w:val="00B20897"/>
    <w:rsid w:val="00B210DE"/>
    <w:rsid w:val="00B211BC"/>
    <w:rsid w:val="00B21277"/>
    <w:rsid w:val="00B2173E"/>
    <w:rsid w:val="00B218B9"/>
    <w:rsid w:val="00B21D61"/>
    <w:rsid w:val="00B22734"/>
    <w:rsid w:val="00B22811"/>
    <w:rsid w:val="00B234BC"/>
    <w:rsid w:val="00B23625"/>
    <w:rsid w:val="00B23E35"/>
    <w:rsid w:val="00B25B44"/>
    <w:rsid w:val="00B26512"/>
    <w:rsid w:val="00B26C4B"/>
    <w:rsid w:val="00B27BD4"/>
    <w:rsid w:val="00B27CF1"/>
    <w:rsid w:val="00B30B03"/>
    <w:rsid w:val="00B30B24"/>
    <w:rsid w:val="00B30B50"/>
    <w:rsid w:val="00B30CB1"/>
    <w:rsid w:val="00B30D32"/>
    <w:rsid w:val="00B30DA7"/>
    <w:rsid w:val="00B312B2"/>
    <w:rsid w:val="00B3140A"/>
    <w:rsid w:val="00B329BA"/>
    <w:rsid w:val="00B32D75"/>
    <w:rsid w:val="00B34737"/>
    <w:rsid w:val="00B3531C"/>
    <w:rsid w:val="00B3587A"/>
    <w:rsid w:val="00B36344"/>
    <w:rsid w:val="00B37920"/>
    <w:rsid w:val="00B37F3B"/>
    <w:rsid w:val="00B40B94"/>
    <w:rsid w:val="00B41146"/>
    <w:rsid w:val="00B41A76"/>
    <w:rsid w:val="00B4299F"/>
    <w:rsid w:val="00B43384"/>
    <w:rsid w:val="00B43612"/>
    <w:rsid w:val="00B4503D"/>
    <w:rsid w:val="00B46B5F"/>
    <w:rsid w:val="00B472A3"/>
    <w:rsid w:val="00B4796D"/>
    <w:rsid w:val="00B47AC2"/>
    <w:rsid w:val="00B47BA6"/>
    <w:rsid w:val="00B47FBD"/>
    <w:rsid w:val="00B50A3F"/>
    <w:rsid w:val="00B53E38"/>
    <w:rsid w:val="00B54722"/>
    <w:rsid w:val="00B54DA4"/>
    <w:rsid w:val="00B55568"/>
    <w:rsid w:val="00B56352"/>
    <w:rsid w:val="00B5639B"/>
    <w:rsid w:val="00B56583"/>
    <w:rsid w:val="00B56D93"/>
    <w:rsid w:val="00B61333"/>
    <w:rsid w:val="00B613CE"/>
    <w:rsid w:val="00B614F3"/>
    <w:rsid w:val="00B6310B"/>
    <w:rsid w:val="00B63F0B"/>
    <w:rsid w:val="00B63F44"/>
    <w:rsid w:val="00B645A4"/>
    <w:rsid w:val="00B64B7F"/>
    <w:rsid w:val="00B64BD1"/>
    <w:rsid w:val="00B64DF0"/>
    <w:rsid w:val="00B6610A"/>
    <w:rsid w:val="00B66174"/>
    <w:rsid w:val="00B67E18"/>
    <w:rsid w:val="00B7067B"/>
    <w:rsid w:val="00B70FB8"/>
    <w:rsid w:val="00B71547"/>
    <w:rsid w:val="00B71EC8"/>
    <w:rsid w:val="00B71F43"/>
    <w:rsid w:val="00B72222"/>
    <w:rsid w:val="00B7298E"/>
    <w:rsid w:val="00B72A04"/>
    <w:rsid w:val="00B72D18"/>
    <w:rsid w:val="00B72FA1"/>
    <w:rsid w:val="00B742A7"/>
    <w:rsid w:val="00B744C7"/>
    <w:rsid w:val="00B74DDF"/>
    <w:rsid w:val="00B74FA6"/>
    <w:rsid w:val="00B759FA"/>
    <w:rsid w:val="00B75C0F"/>
    <w:rsid w:val="00B75CAE"/>
    <w:rsid w:val="00B773B7"/>
    <w:rsid w:val="00B7788B"/>
    <w:rsid w:val="00B811C2"/>
    <w:rsid w:val="00B816EA"/>
    <w:rsid w:val="00B81CBA"/>
    <w:rsid w:val="00B81E9E"/>
    <w:rsid w:val="00B8292A"/>
    <w:rsid w:val="00B82AB8"/>
    <w:rsid w:val="00B82C6D"/>
    <w:rsid w:val="00B8382F"/>
    <w:rsid w:val="00B83E97"/>
    <w:rsid w:val="00B8403F"/>
    <w:rsid w:val="00B84147"/>
    <w:rsid w:val="00B845A6"/>
    <w:rsid w:val="00B845BF"/>
    <w:rsid w:val="00B84AB3"/>
    <w:rsid w:val="00B851FA"/>
    <w:rsid w:val="00B85681"/>
    <w:rsid w:val="00B85E28"/>
    <w:rsid w:val="00B85FB5"/>
    <w:rsid w:val="00B86C7B"/>
    <w:rsid w:val="00B87713"/>
    <w:rsid w:val="00B87E00"/>
    <w:rsid w:val="00B9030C"/>
    <w:rsid w:val="00B906C7"/>
    <w:rsid w:val="00B90E60"/>
    <w:rsid w:val="00B91204"/>
    <w:rsid w:val="00B924C1"/>
    <w:rsid w:val="00B9271C"/>
    <w:rsid w:val="00B92EF2"/>
    <w:rsid w:val="00B9336E"/>
    <w:rsid w:val="00B9364A"/>
    <w:rsid w:val="00B93A8A"/>
    <w:rsid w:val="00B93E23"/>
    <w:rsid w:val="00B955C4"/>
    <w:rsid w:val="00B95E62"/>
    <w:rsid w:val="00B9635F"/>
    <w:rsid w:val="00B96586"/>
    <w:rsid w:val="00B969A2"/>
    <w:rsid w:val="00B96DC2"/>
    <w:rsid w:val="00BA1069"/>
    <w:rsid w:val="00BA166E"/>
    <w:rsid w:val="00BA18B9"/>
    <w:rsid w:val="00BA36E9"/>
    <w:rsid w:val="00BA39C6"/>
    <w:rsid w:val="00BA4474"/>
    <w:rsid w:val="00BA47E8"/>
    <w:rsid w:val="00BA578A"/>
    <w:rsid w:val="00BA6D1C"/>
    <w:rsid w:val="00BA71B9"/>
    <w:rsid w:val="00BA7BC3"/>
    <w:rsid w:val="00BA7EA9"/>
    <w:rsid w:val="00BB0E02"/>
    <w:rsid w:val="00BB1264"/>
    <w:rsid w:val="00BB132D"/>
    <w:rsid w:val="00BB15D2"/>
    <w:rsid w:val="00BB1875"/>
    <w:rsid w:val="00BB1CFA"/>
    <w:rsid w:val="00BB2703"/>
    <w:rsid w:val="00BB325D"/>
    <w:rsid w:val="00BB4B62"/>
    <w:rsid w:val="00BB4ED3"/>
    <w:rsid w:val="00BB55E9"/>
    <w:rsid w:val="00BB68E3"/>
    <w:rsid w:val="00BB6E9F"/>
    <w:rsid w:val="00BB70D2"/>
    <w:rsid w:val="00BC04E4"/>
    <w:rsid w:val="00BC052D"/>
    <w:rsid w:val="00BC0D01"/>
    <w:rsid w:val="00BC1316"/>
    <w:rsid w:val="00BC1436"/>
    <w:rsid w:val="00BC2370"/>
    <w:rsid w:val="00BC27E8"/>
    <w:rsid w:val="00BC2D5D"/>
    <w:rsid w:val="00BC32A3"/>
    <w:rsid w:val="00BC4B6F"/>
    <w:rsid w:val="00BC4DB0"/>
    <w:rsid w:val="00BC5470"/>
    <w:rsid w:val="00BC6173"/>
    <w:rsid w:val="00BC7978"/>
    <w:rsid w:val="00BD05A1"/>
    <w:rsid w:val="00BD0E88"/>
    <w:rsid w:val="00BD10A7"/>
    <w:rsid w:val="00BD1610"/>
    <w:rsid w:val="00BD1F9E"/>
    <w:rsid w:val="00BD2390"/>
    <w:rsid w:val="00BD294C"/>
    <w:rsid w:val="00BD2BBC"/>
    <w:rsid w:val="00BD32CC"/>
    <w:rsid w:val="00BD3663"/>
    <w:rsid w:val="00BD3752"/>
    <w:rsid w:val="00BD39A0"/>
    <w:rsid w:val="00BD4712"/>
    <w:rsid w:val="00BD4B26"/>
    <w:rsid w:val="00BD5FED"/>
    <w:rsid w:val="00BD799C"/>
    <w:rsid w:val="00BD7ABA"/>
    <w:rsid w:val="00BD7B32"/>
    <w:rsid w:val="00BE0707"/>
    <w:rsid w:val="00BE2C96"/>
    <w:rsid w:val="00BE32DC"/>
    <w:rsid w:val="00BE53E3"/>
    <w:rsid w:val="00BE5BDA"/>
    <w:rsid w:val="00BE6E02"/>
    <w:rsid w:val="00BE7629"/>
    <w:rsid w:val="00BE7649"/>
    <w:rsid w:val="00BE7795"/>
    <w:rsid w:val="00BF0377"/>
    <w:rsid w:val="00BF2D4E"/>
    <w:rsid w:val="00BF3EA1"/>
    <w:rsid w:val="00BF3EEF"/>
    <w:rsid w:val="00BF42DF"/>
    <w:rsid w:val="00BF42F9"/>
    <w:rsid w:val="00BF4F9D"/>
    <w:rsid w:val="00BF5058"/>
    <w:rsid w:val="00BF5847"/>
    <w:rsid w:val="00BF58A6"/>
    <w:rsid w:val="00BF65D7"/>
    <w:rsid w:val="00BF6606"/>
    <w:rsid w:val="00BF6C34"/>
    <w:rsid w:val="00C002ED"/>
    <w:rsid w:val="00C003E2"/>
    <w:rsid w:val="00C00A0F"/>
    <w:rsid w:val="00C00B20"/>
    <w:rsid w:val="00C011D8"/>
    <w:rsid w:val="00C01D81"/>
    <w:rsid w:val="00C02318"/>
    <w:rsid w:val="00C02A42"/>
    <w:rsid w:val="00C02F1B"/>
    <w:rsid w:val="00C04DE4"/>
    <w:rsid w:val="00C06775"/>
    <w:rsid w:val="00C06C4E"/>
    <w:rsid w:val="00C06CE9"/>
    <w:rsid w:val="00C075EA"/>
    <w:rsid w:val="00C105F5"/>
    <w:rsid w:val="00C11379"/>
    <w:rsid w:val="00C114DF"/>
    <w:rsid w:val="00C117C8"/>
    <w:rsid w:val="00C12859"/>
    <w:rsid w:val="00C12A1D"/>
    <w:rsid w:val="00C12E56"/>
    <w:rsid w:val="00C12F36"/>
    <w:rsid w:val="00C135AC"/>
    <w:rsid w:val="00C13A51"/>
    <w:rsid w:val="00C13B31"/>
    <w:rsid w:val="00C13C87"/>
    <w:rsid w:val="00C14099"/>
    <w:rsid w:val="00C141A3"/>
    <w:rsid w:val="00C14BB5"/>
    <w:rsid w:val="00C1511A"/>
    <w:rsid w:val="00C15436"/>
    <w:rsid w:val="00C1572D"/>
    <w:rsid w:val="00C160F2"/>
    <w:rsid w:val="00C162A6"/>
    <w:rsid w:val="00C16751"/>
    <w:rsid w:val="00C16783"/>
    <w:rsid w:val="00C167A1"/>
    <w:rsid w:val="00C16AD7"/>
    <w:rsid w:val="00C17C29"/>
    <w:rsid w:val="00C20A2B"/>
    <w:rsid w:val="00C20B42"/>
    <w:rsid w:val="00C20E1F"/>
    <w:rsid w:val="00C212CA"/>
    <w:rsid w:val="00C21749"/>
    <w:rsid w:val="00C21A29"/>
    <w:rsid w:val="00C22141"/>
    <w:rsid w:val="00C22BBC"/>
    <w:rsid w:val="00C22C7B"/>
    <w:rsid w:val="00C23293"/>
    <w:rsid w:val="00C23B9D"/>
    <w:rsid w:val="00C23EB4"/>
    <w:rsid w:val="00C2428C"/>
    <w:rsid w:val="00C24456"/>
    <w:rsid w:val="00C2478F"/>
    <w:rsid w:val="00C2499D"/>
    <w:rsid w:val="00C24CE2"/>
    <w:rsid w:val="00C24D73"/>
    <w:rsid w:val="00C25549"/>
    <w:rsid w:val="00C2779E"/>
    <w:rsid w:val="00C27877"/>
    <w:rsid w:val="00C3137D"/>
    <w:rsid w:val="00C32119"/>
    <w:rsid w:val="00C324B3"/>
    <w:rsid w:val="00C326A9"/>
    <w:rsid w:val="00C3360D"/>
    <w:rsid w:val="00C34114"/>
    <w:rsid w:val="00C34CD4"/>
    <w:rsid w:val="00C356B1"/>
    <w:rsid w:val="00C36166"/>
    <w:rsid w:val="00C367CD"/>
    <w:rsid w:val="00C36CB9"/>
    <w:rsid w:val="00C374C8"/>
    <w:rsid w:val="00C3781D"/>
    <w:rsid w:val="00C3795A"/>
    <w:rsid w:val="00C37F73"/>
    <w:rsid w:val="00C40CE9"/>
    <w:rsid w:val="00C417D6"/>
    <w:rsid w:val="00C4198D"/>
    <w:rsid w:val="00C41B00"/>
    <w:rsid w:val="00C41D32"/>
    <w:rsid w:val="00C4235D"/>
    <w:rsid w:val="00C423C1"/>
    <w:rsid w:val="00C42B93"/>
    <w:rsid w:val="00C42D62"/>
    <w:rsid w:val="00C431BF"/>
    <w:rsid w:val="00C433E7"/>
    <w:rsid w:val="00C44069"/>
    <w:rsid w:val="00C4441E"/>
    <w:rsid w:val="00C448D0"/>
    <w:rsid w:val="00C44EA6"/>
    <w:rsid w:val="00C45171"/>
    <w:rsid w:val="00C45456"/>
    <w:rsid w:val="00C468B0"/>
    <w:rsid w:val="00C50AEB"/>
    <w:rsid w:val="00C50D2D"/>
    <w:rsid w:val="00C50DF5"/>
    <w:rsid w:val="00C51C17"/>
    <w:rsid w:val="00C528AA"/>
    <w:rsid w:val="00C530C6"/>
    <w:rsid w:val="00C532E4"/>
    <w:rsid w:val="00C53951"/>
    <w:rsid w:val="00C541CA"/>
    <w:rsid w:val="00C55AE4"/>
    <w:rsid w:val="00C55B34"/>
    <w:rsid w:val="00C560CD"/>
    <w:rsid w:val="00C5637A"/>
    <w:rsid w:val="00C565AE"/>
    <w:rsid w:val="00C56B6F"/>
    <w:rsid w:val="00C56C54"/>
    <w:rsid w:val="00C56DF4"/>
    <w:rsid w:val="00C60D45"/>
    <w:rsid w:val="00C6204F"/>
    <w:rsid w:val="00C62476"/>
    <w:rsid w:val="00C6267C"/>
    <w:rsid w:val="00C640A3"/>
    <w:rsid w:val="00C64670"/>
    <w:rsid w:val="00C64908"/>
    <w:rsid w:val="00C65638"/>
    <w:rsid w:val="00C66C99"/>
    <w:rsid w:val="00C67448"/>
    <w:rsid w:val="00C70B3A"/>
    <w:rsid w:val="00C71B2A"/>
    <w:rsid w:val="00C71CC8"/>
    <w:rsid w:val="00C71E06"/>
    <w:rsid w:val="00C724E2"/>
    <w:rsid w:val="00C72A1C"/>
    <w:rsid w:val="00C72BDE"/>
    <w:rsid w:val="00C73DAD"/>
    <w:rsid w:val="00C7456F"/>
    <w:rsid w:val="00C74F73"/>
    <w:rsid w:val="00C75CBC"/>
    <w:rsid w:val="00C75DF3"/>
    <w:rsid w:val="00C76062"/>
    <w:rsid w:val="00C772B0"/>
    <w:rsid w:val="00C77AE2"/>
    <w:rsid w:val="00C8063C"/>
    <w:rsid w:val="00C80C51"/>
    <w:rsid w:val="00C81731"/>
    <w:rsid w:val="00C82351"/>
    <w:rsid w:val="00C82734"/>
    <w:rsid w:val="00C8340C"/>
    <w:rsid w:val="00C8342B"/>
    <w:rsid w:val="00C84EF1"/>
    <w:rsid w:val="00C85467"/>
    <w:rsid w:val="00C8586C"/>
    <w:rsid w:val="00C86BB9"/>
    <w:rsid w:val="00C8766C"/>
    <w:rsid w:val="00C876ED"/>
    <w:rsid w:val="00C87F91"/>
    <w:rsid w:val="00C900AA"/>
    <w:rsid w:val="00C90175"/>
    <w:rsid w:val="00C903CA"/>
    <w:rsid w:val="00C907EB"/>
    <w:rsid w:val="00C908CA"/>
    <w:rsid w:val="00C9136D"/>
    <w:rsid w:val="00C91B89"/>
    <w:rsid w:val="00C92087"/>
    <w:rsid w:val="00C924FB"/>
    <w:rsid w:val="00C925BF"/>
    <w:rsid w:val="00C93D18"/>
    <w:rsid w:val="00C93F83"/>
    <w:rsid w:val="00C945D8"/>
    <w:rsid w:val="00C9491A"/>
    <w:rsid w:val="00C94D87"/>
    <w:rsid w:val="00C95362"/>
    <w:rsid w:val="00C954EC"/>
    <w:rsid w:val="00C9624C"/>
    <w:rsid w:val="00C965C3"/>
    <w:rsid w:val="00C96772"/>
    <w:rsid w:val="00C96D63"/>
    <w:rsid w:val="00C9721E"/>
    <w:rsid w:val="00C97D46"/>
    <w:rsid w:val="00CA3339"/>
    <w:rsid w:val="00CA35B9"/>
    <w:rsid w:val="00CA3A9C"/>
    <w:rsid w:val="00CA43E0"/>
    <w:rsid w:val="00CA4A8C"/>
    <w:rsid w:val="00CA5190"/>
    <w:rsid w:val="00CA566F"/>
    <w:rsid w:val="00CA570D"/>
    <w:rsid w:val="00CA5FA6"/>
    <w:rsid w:val="00CA6805"/>
    <w:rsid w:val="00CA69E0"/>
    <w:rsid w:val="00CA7617"/>
    <w:rsid w:val="00CA7EDD"/>
    <w:rsid w:val="00CB0AA4"/>
    <w:rsid w:val="00CB0DD6"/>
    <w:rsid w:val="00CB1184"/>
    <w:rsid w:val="00CB15CC"/>
    <w:rsid w:val="00CB232A"/>
    <w:rsid w:val="00CB2F3A"/>
    <w:rsid w:val="00CB31EC"/>
    <w:rsid w:val="00CB3242"/>
    <w:rsid w:val="00CB3516"/>
    <w:rsid w:val="00CB3F2D"/>
    <w:rsid w:val="00CB48A7"/>
    <w:rsid w:val="00CB57FF"/>
    <w:rsid w:val="00CB661E"/>
    <w:rsid w:val="00CB7674"/>
    <w:rsid w:val="00CC0A2D"/>
    <w:rsid w:val="00CC0B52"/>
    <w:rsid w:val="00CC18B9"/>
    <w:rsid w:val="00CC2C50"/>
    <w:rsid w:val="00CC31FF"/>
    <w:rsid w:val="00CC36A8"/>
    <w:rsid w:val="00CC3ADB"/>
    <w:rsid w:val="00CC414E"/>
    <w:rsid w:val="00CC44E8"/>
    <w:rsid w:val="00CC4A95"/>
    <w:rsid w:val="00CC530B"/>
    <w:rsid w:val="00CC556B"/>
    <w:rsid w:val="00CC56C9"/>
    <w:rsid w:val="00CC5BF2"/>
    <w:rsid w:val="00CC6083"/>
    <w:rsid w:val="00CC692F"/>
    <w:rsid w:val="00CC6CC0"/>
    <w:rsid w:val="00CC7883"/>
    <w:rsid w:val="00CD04E8"/>
    <w:rsid w:val="00CD0C7F"/>
    <w:rsid w:val="00CD244F"/>
    <w:rsid w:val="00CD288D"/>
    <w:rsid w:val="00CD2C04"/>
    <w:rsid w:val="00CD3390"/>
    <w:rsid w:val="00CD3AC6"/>
    <w:rsid w:val="00CD3DCD"/>
    <w:rsid w:val="00CD456F"/>
    <w:rsid w:val="00CD49BD"/>
    <w:rsid w:val="00CD512F"/>
    <w:rsid w:val="00CD5420"/>
    <w:rsid w:val="00CD5A9D"/>
    <w:rsid w:val="00CD5E95"/>
    <w:rsid w:val="00CD66CF"/>
    <w:rsid w:val="00CD700C"/>
    <w:rsid w:val="00CD7928"/>
    <w:rsid w:val="00CD7C12"/>
    <w:rsid w:val="00CE0062"/>
    <w:rsid w:val="00CE051F"/>
    <w:rsid w:val="00CE08A7"/>
    <w:rsid w:val="00CE158B"/>
    <w:rsid w:val="00CE2054"/>
    <w:rsid w:val="00CE26F5"/>
    <w:rsid w:val="00CE28A0"/>
    <w:rsid w:val="00CE35C1"/>
    <w:rsid w:val="00CE4C27"/>
    <w:rsid w:val="00CE62A4"/>
    <w:rsid w:val="00CE6903"/>
    <w:rsid w:val="00CE6BDB"/>
    <w:rsid w:val="00CE70A3"/>
    <w:rsid w:val="00CE7DE5"/>
    <w:rsid w:val="00CE7FD1"/>
    <w:rsid w:val="00CF0242"/>
    <w:rsid w:val="00CF0DA2"/>
    <w:rsid w:val="00CF0DD0"/>
    <w:rsid w:val="00CF0E02"/>
    <w:rsid w:val="00CF0FE2"/>
    <w:rsid w:val="00CF18D8"/>
    <w:rsid w:val="00CF1A13"/>
    <w:rsid w:val="00CF2179"/>
    <w:rsid w:val="00CF2952"/>
    <w:rsid w:val="00CF2B3A"/>
    <w:rsid w:val="00CF30FE"/>
    <w:rsid w:val="00CF373A"/>
    <w:rsid w:val="00CF4F75"/>
    <w:rsid w:val="00CF54CF"/>
    <w:rsid w:val="00CF59FC"/>
    <w:rsid w:val="00CF617B"/>
    <w:rsid w:val="00CF6521"/>
    <w:rsid w:val="00CF6EB1"/>
    <w:rsid w:val="00CF7679"/>
    <w:rsid w:val="00D002F2"/>
    <w:rsid w:val="00D00CF3"/>
    <w:rsid w:val="00D00DAF"/>
    <w:rsid w:val="00D0247C"/>
    <w:rsid w:val="00D02BFF"/>
    <w:rsid w:val="00D0328E"/>
    <w:rsid w:val="00D03718"/>
    <w:rsid w:val="00D03EB2"/>
    <w:rsid w:val="00D04594"/>
    <w:rsid w:val="00D04FE1"/>
    <w:rsid w:val="00D05234"/>
    <w:rsid w:val="00D05768"/>
    <w:rsid w:val="00D058C4"/>
    <w:rsid w:val="00D06666"/>
    <w:rsid w:val="00D06D88"/>
    <w:rsid w:val="00D071DA"/>
    <w:rsid w:val="00D0720A"/>
    <w:rsid w:val="00D07212"/>
    <w:rsid w:val="00D10944"/>
    <w:rsid w:val="00D11F39"/>
    <w:rsid w:val="00D1221F"/>
    <w:rsid w:val="00D1249F"/>
    <w:rsid w:val="00D12906"/>
    <w:rsid w:val="00D1342B"/>
    <w:rsid w:val="00D13433"/>
    <w:rsid w:val="00D15B65"/>
    <w:rsid w:val="00D1639F"/>
    <w:rsid w:val="00D16525"/>
    <w:rsid w:val="00D1726D"/>
    <w:rsid w:val="00D176E0"/>
    <w:rsid w:val="00D17C55"/>
    <w:rsid w:val="00D17F5D"/>
    <w:rsid w:val="00D20745"/>
    <w:rsid w:val="00D20874"/>
    <w:rsid w:val="00D2091D"/>
    <w:rsid w:val="00D20DB9"/>
    <w:rsid w:val="00D21C50"/>
    <w:rsid w:val="00D21F77"/>
    <w:rsid w:val="00D22AF0"/>
    <w:rsid w:val="00D232C6"/>
    <w:rsid w:val="00D23B76"/>
    <w:rsid w:val="00D23D57"/>
    <w:rsid w:val="00D24008"/>
    <w:rsid w:val="00D242B8"/>
    <w:rsid w:val="00D244E1"/>
    <w:rsid w:val="00D246F2"/>
    <w:rsid w:val="00D2501B"/>
    <w:rsid w:val="00D261A6"/>
    <w:rsid w:val="00D276D1"/>
    <w:rsid w:val="00D302D1"/>
    <w:rsid w:val="00D30364"/>
    <w:rsid w:val="00D30613"/>
    <w:rsid w:val="00D306D6"/>
    <w:rsid w:val="00D3084A"/>
    <w:rsid w:val="00D30C97"/>
    <w:rsid w:val="00D31680"/>
    <w:rsid w:val="00D3245C"/>
    <w:rsid w:val="00D32EC4"/>
    <w:rsid w:val="00D34817"/>
    <w:rsid w:val="00D34DEE"/>
    <w:rsid w:val="00D350BB"/>
    <w:rsid w:val="00D35A9B"/>
    <w:rsid w:val="00D35F0F"/>
    <w:rsid w:val="00D35FC9"/>
    <w:rsid w:val="00D36028"/>
    <w:rsid w:val="00D3673C"/>
    <w:rsid w:val="00D37129"/>
    <w:rsid w:val="00D372DB"/>
    <w:rsid w:val="00D375FB"/>
    <w:rsid w:val="00D37B99"/>
    <w:rsid w:val="00D40731"/>
    <w:rsid w:val="00D41655"/>
    <w:rsid w:val="00D4197B"/>
    <w:rsid w:val="00D41E04"/>
    <w:rsid w:val="00D43594"/>
    <w:rsid w:val="00D438A2"/>
    <w:rsid w:val="00D438F0"/>
    <w:rsid w:val="00D44664"/>
    <w:rsid w:val="00D44B74"/>
    <w:rsid w:val="00D44CF9"/>
    <w:rsid w:val="00D45712"/>
    <w:rsid w:val="00D464B0"/>
    <w:rsid w:val="00D47805"/>
    <w:rsid w:val="00D50590"/>
    <w:rsid w:val="00D50971"/>
    <w:rsid w:val="00D50D32"/>
    <w:rsid w:val="00D5134C"/>
    <w:rsid w:val="00D51A2B"/>
    <w:rsid w:val="00D5247A"/>
    <w:rsid w:val="00D526E1"/>
    <w:rsid w:val="00D528A8"/>
    <w:rsid w:val="00D52A0C"/>
    <w:rsid w:val="00D53BCD"/>
    <w:rsid w:val="00D53E28"/>
    <w:rsid w:val="00D53F84"/>
    <w:rsid w:val="00D54470"/>
    <w:rsid w:val="00D54A8F"/>
    <w:rsid w:val="00D559BA"/>
    <w:rsid w:val="00D57DB8"/>
    <w:rsid w:val="00D60922"/>
    <w:rsid w:val="00D61331"/>
    <w:rsid w:val="00D62081"/>
    <w:rsid w:val="00D62395"/>
    <w:rsid w:val="00D6260B"/>
    <w:rsid w:val="00D628BB"/>
    <w:rsid w:val="00D62A83"/>
    <w:rsid w:val="00D62C16"/>
    <w:rsid w:val="00D63835"/>
    <w:rsid w:val="00D63A39"/>
    <w:rsid w:val="00D63B74"/>
    <w:rsid w:val="00D63FEB"/>
    <w:rsid w:val="00D65030"/>
    <w:rsid w:val="00D651DF"/>
    <w:rsid w:val="00D6592F"/>
    <w:rsid w:val="00D65C1C"/>
    <w:rsid w:val="00D6717D"/>
    <w:rsid w:val="00D679D8"/>
    <w:rsid w:val="00D67E57"/>
    <w:rsid w:val="00D70E19"/>
    <w:rsid w:val="00D70FBD"/>
    <w:rsid w:val="00D712CB"/>
    <w:rsid w:val="00D71EAA"/>
    <w:rsid w:val="00D71F2F"/>
    <w:rsid w:val="00D72986"/>
    <w:rsid w:val="00D72F25"/>
    <w:rsid w:val="00D73F97"/>
    <w:rsid w:val="00D74062"/>
    <w:rsid w:val="00D7451C"/>
    <w:rsid w:val="00D7537F"/>
    <w:rsid w:val="00D75458"/>
    <w:rsid w:val="00D769FB"/>
    <w:rsid w:val="00D76DF1"/>
    <w:rsid w:val="00D76E4D"/>
    <w:rsid w:val="00D7760B"/>
    <w:rsid w:val="00D80FBD"/>
    <w:rsid w:val="00D82B95"/>
    <w:rsid w:val="00D82DD0"/>
    <w:rsid w:val="00D8389E"/>
    <w:rsid w:val="00D83F60"/>
    <w:rsid w:val="00D83F8E"/>
    <w:rsid w:val="00D8485F"/>
    <w:rsid w:val="00D84D94"/>
    <w:rsid w:val="00D85962"/>
    <w:rsid w:val="00D85E3D"/>
    <w:rsid w:val="00D86336"/>
    <w:rsid w:val="00D866E2"/>
    <w:rsid w:val="00D87257"/>
    <w:rsid w:val="00D90F63"/>
    <w:rsid w:val="00D910E0"/>
    <w:rsid w:val="00D91218"/>
    <w:rsid w:val="00D91BB6"/>
    <w:rsid w:val="00D91F86"/>
    <w:rsid w:val="00D92DD2"/>
    <w:rsid w:val="00D93181"/>
    <w:rsid w:val="00D94F55"/>
    <w:rsid w:val="00D95893"/>
    <w:rsid w:val="00D95B29"/>
    <w:rsid w:val="00D97428"/>
    <w:rsid w:val="00DA0A53"/>
    <w:rsid w:val="00DA0B8B"/>
    <w:rsid w:val="00DA0EE9"/>
    <w:rsid w:val="00DA1005"/>
    <w:rsid w:val="00DA13F4"/>
    <w:rsid w:val="00DA1BA4"/>
    <w:rsid w:val="00DA205C"/>
    <w:rsid w:val="00DA2663"/>
    <w:rsid w:val="00DA2FA7"/>
    <w:rsid w:val="00DA3F0E"/>
    <w:rsid w:val="00DA4618"/>
    <w:rsid w:val="00DA50AE"/>
    <w:rsid w:val="00DA5537"/>
    <w:rsid w:val="00DA5E4E"/>
    <w:rsid w:val="00DA6185"/>
    <w:rsid w:val="00DA6616"/>
    <w:rsid w:val="00DA66D6"/>
    <w:rsid w:val="00DA6E90"/>
    <w:rsid w:val="00DA7078"/>
    <w:rsid w:val="00DB1422"/>
    <w:rsid w:val="00DB15B2"/>
    <w:rsid w:val="00DB2CF1"/>
    <w:rsid w:val="00DB2DDE"/>
    <w:rsid w:val="00DB3306"/>
    <w:rsid w:val="00DB3ACE"/>
    <w:rsid w:val="00DB3BE8"/>
    <w:rsid w:val="00DB4503"/>
    <w:rsid w:val="00DB5545"/>
    <w:rsid w:val="00DB5837"/>
    <w:rsid w:val="00DB5FB1"/>
    <w:rsid w:val="00DB6F64"/>
    <w:rsid w:val="00DB78AA"/>
    <w:rsid w:val="00DB79D9"/>
    <w:rsid w:val="00DC12D0"/>
    <w:rsid w:val="00DC1AE2"/>
    <w:rsid w:val="00DC1F01"/>
    <w:rsid w:val="00DC1F93"/>
    <w:rsid w:val="00DC2435"/>
    <w:rsid w:val="00DC2864"/>
    <w:rsid w:val="00DC29E9"/>
    <w:rsid w:val="00DC3108"/>
    <w:rsid w:val="00DC434E"/>
    <w:rsid w:val="00DC5638"/>
    <w:rsid w:val="00DC57CE"/>
    <w:rsid w:val="00DC5AB3"/>
    <w:rsid w:val="00DC5CCC"/>
    <w:rsid w:val="00DC6268"/>
    <w:rsid w:val="00DC659B"/>
    <w:rsid w:val="00DD1EC6"/>
    <w:rsid w:val="00DD1F41"/>
    <w:rsid w:val="00DD22E6"/>
    <w:rsid w:val="00DD26D5"/>
    <w:rsid w:val="00DD2B8C"/>
    <w:rsid w:val="00DD420E"/>
    <w:rsid w:val="00DD4B00"/>
    <w:rsid w:val="00DD4B57"/>
    <w:rsid w:val="00DD6749"/>
    <w:rsid w:val="00DE027E"/>
    <w:rsid w:val="00DE1F36"/>
    <w:rsid w:val="00DE32BB"/>
    <w:rsid w:val="00DE3815"/>
    <w:rsid w:val="00DE3979"/>
    <w:rsid w:val="00DE44F7"/>
    <w:rsid w:val="00DE49E6"/>
    <w:rsid w:val="00DE4C44"/>
    <w:rsid w:val="00DE5219"/>
    <w:rsid w:val="00DE5A4F"/>
    <w:rsid w:val="00DE5E0B"/>
    <w:rsid w:val="00DE704F"/>
    <w:rsid w:val="00DE74F0"/>
    <w:rsid w:val="00DE7C07"/>
    <w:rsid w:val="00DE7EAF"/>
    <w:rsid w:val="00DF036C"/>
    <w:rsid w:val="00DF06D8"/>
    <w:rsid w:val="00DF0D3A"/>
    <w:rsid w:val="00DF0D66"/>
    <w:rsid w:val="00DF0D9A"/>
    <w:rsid w:val="00DF18E7"/>
    <w:rsid w:val="00DF264A"/>
    <w:rsid w:val="00DF2673"/>
    <w:rsid w:val="00DF2C98"/>
    <w:rsid w:val="00DF39C7"/>
    <w:rsid w:val="00DF4B26"/>
    <w:rsid w:val="00DF53EB"/>
    <w:rsid w:val="00DF5764"/>
    <w:rsid w:val="00DF5AB4"/>
    <w:rsid w:val="00DF62CF"/>
    <w:rsid w:val="00DF6CB9"/>
    <w:rsid w:val="00DF747E"/>
    <w:rsid w:val="00DF755A"/>
    <w:rsid w:val="00DF793A"/>
    <w:rsid w:val="00E0031F"/>
    <w:rsid w:val="00E003AB"/>
    <w:rsid w:val="00E009D9"/>
    <w:rsid w:val="00E00CE3"/>
    <w:rsid w:val="00E01051"/>
    <w:rsid w:val="00E01780"/>
    <w:rsid w:val="00E02A83"/>
    <w:rsid w:val="00E02EB1"/>
    <w:rsid w:val="00E04D71"/>
    <w:rsid w:val="00E04E6D"/>
    <w:rsid w:val="00E05415"/>
    <w:rsid w:val="00E05C94"/>
    <w:rsid w:val="00E05F58"/>
    <w:rsid w:val="00E0780B"/>
    <w:rsid w:val="00E10E83"/>
    <w:rsid w:val="00E11EA0"/>
    <w:rsid w:val="00E12794"/>
    <w:rsid w:val="00E13112"/>
    <w:rsid w:val="00E14521"/>
    <w:rsid w:val="00E14840"/>
    <w:rsid w:val="00E155C1"/>
    <w:rsid w:val="00E15B25"/>
    <w:rsid w:val="00E1621D"/>
    <w:rsid w:val="00E16A92"/>
    <w:rsid w:val="00E17731"/>
    <w:rsid w:val="00E20C80"/>
    <w:rsid w:val="00E21197"/>
    <w:rsid w:val="00E22C4C"/>
    <w:rsid w:val="00E22F3D"/>
    <w:rsid w:val="00E25077"/>
    <w:rsid w:val="00E262DB"/>
    <w:rsid w:val="00E2652A"/>
    <w:rsid w:val="00E2706E"/>
    <w:rsid w:val="00E27B95"/>
    <w:rsid w:val="00E27EF5"/>
    <w:rsid w:val="00E27EF6"/>
    <w:rsid w:val="00E30359"/>
    <w:rsid w:val="00E3047B"/>
    <w:rsid w:val="00E30539"/>
    <w:rsid w:val="00E30A65"/>
    <w:rsid w:val="00E312C0"/>
    <w:rsid w:val="00E315C6"/>
    <w:rsid w:val="00E31703"/>
    <w:rsid w:val="00E324D9"/>
    <w:rsid w:val="00E32623"/>
    <w:rsid w:val="00E327D6"/>
    <w:rsid w:val="00E32852"/>
    <w:rsid w:val="00E33832"/>
    <w:rsid w:val="00E34B31"/>
    <w:rsid w:val="00E35110"/>
    <w:rsid w:val="00E36835"/>
    <w:rsid w:val="00E414C6"/>
    <w:rsid w:val="00E414DC"/>
    <w:rsid w:val="00E41591"/>
    <w:rsid w:val="00E41F39"/>
    <w:rsid w:val="00E4257F"/>
    <w:rsid w:val="00E42CA5"/>
    <w:rsid w:val="00E430D8"/>
    <w:rsid w:val="00E4324D"/>
    <w:rsid w:val="00E43666"/>
    <w:rsid w:val="00E43C37"/>
    <w:rsid w:val="00E44359"/>
    <w:rsid w:val="00E448B4"/>
    <w:rsid w:val="00E44A5C"/>
    <w:rsid w:val="00E450CD"/>
    <w:rsid w:val="00E45222"/>
    <w:rsid w:val="00E452D7"/>
    <w:rsid w:val="00E4569A"/>
    <w:rsid w:val="00E475E7"/>
    <w:rsid w:val="00E505BA"/>
    <w:rsid w:val="00E51C83"/>
    <w:rsid w:val="00E51EA6"/>
    <w:rsid w:val="00E52AE1"/>
    <w:rsid w:val="00E52CFE"/>
    <w:rsid w:val="00E54539"/>
    <w:rsid w:val="00E54DE8"/>
    <w:rsid w:val="00E55140"/>
    <w:rsid w:val="00E551C7"/>
    <w:rsid w:val="00E55A66"/>
    <w:rsid w:val="00E55A88"/>
    <w:rsid w:val="00E55B58"/>
    <w:rsid w:val="00E55C06"/>
    <w:rsid w:val="00E56303"/>
    <w:rsid w:val="00E568C6"/>
    <w:rsid w:val="00E569CE"/>
    <w:rsid w:val="00E56F9D"/>
    <w:rsid w:val="00E57053"/>
    <w:rsid w:val="00E613CC"/>
    <w:rsid w:val="00E61633"/>
    <w:rsid w:val="00E61A51"/>
    <w:rsid w:val="00E62360"/>
    <w:rsid w:val="00E62D31"/>
    <w:rsid w:val="00E637C4"/>
    <w:rsid w:val="00E643ED"/>
    <w:rsid w:val="00E64605"/>
    <w:rsid w:val="00E647C0"/>
    <w:rsid w:val="00E654A4"/>
    <w:rsid w:val="00E668AB"/>
    <w:rsid w:val="00E66FD6"/>
    <w:rsid w:val="00E71703"/>
    <w:rsid w:val="00E72CA6"/>
    <w:rsid w:val="00E731BD"/>
    <w:rsid w:val="00E73283"/>
    <w:rsid w:val="00E73D3A"/>
    <w:rsid w:val="00E74279"/>
    <w:rsid w:val="00E75443"/>
    <w:rsid w:val="00E75551"/>
    <w:rsid w:val="00E75805"/>
    <w:rsid w:val="00E75CCC"/>
    <w:rsid w:val="00E760DA"/>
    <w:rsid w:val="00E76A98"/>
    <w:rsid w:val="00E7745C"/>
    <w:rsid w:val="00E774F9"/>
    <w:rsid w:val="00E776D4"/>
    <w:rsid w:val="00E81F92"/>
    <w:rsid w:val="00E82762"/>
    <w:rsid w:val="00E82AED"/>
    <w:rsid w:val="00E835B0"/>
    <w:rsid w:val="00E83BA9"/>
    <w:rsid w:val="00E83C07"/>
    <w:rsid w:val="00E83EB6"/>
    <w:rsid w:val="00E8439D"/>
    <w:rsid w:val="00E84612"/>
    <w:rsid w:val="00E8505A"/>
    <w:rsid w:val="00E85D6C"/>
    <w:rsid w:val="00E868DC"/>
    <w:rsid w:val="00E87734"/>
    <w:rsid w:val="00E87987"/>
    <w:rsid w:val="00E87CD2"/>
    <w:rsid w:val="00E87DA7"/>
    <w:rsid w:val="00E87EF5"/>
    <w:rsid w:val="00E918D7"/>
    <w:rsid w:val="00E91BC6"/>
    <w:rsid w:val="00E9564A"/>
    <w:rsid w:val="00E9573D"/>
    <w:rsid w:val="00E965D0"/>
    <w:rsid w:val="00E97763"/>
    <w:rsid w:val="00E97FC3"/>
    <w:rsid w:val="00EA038E"/>
    <w:rsid w:val="00EA0647"/>
    <w:rsid w:val="00EA09A6"/>
    <w:rsid w:val="00EA14AF"/>
    <w:rsid w:val="00EA1551"/>
    <w:rsid w:val="00EA174F"/>
    <w:rsid w:val="00EA1C2F"/>
    <w:rsid w:val="00EA206D"/>
    <w:rsid w:val="00EA2FCE"/>
    <w:rsid w:val="00EA351D"/>
    <w:rsid w:val="00EA4355"/>
    <w:rsid w:val="00EA43A8"/>
    <w:rsid w:val="00EA496B"/>
    <w:rsid w:val="00EA4CC8"/>
    <w:rsid w:val="00EA4D79"/>
    <w:rsid w:val="00EA679F"/>
    <w:rsid w:val="00EA6922"/>
    <w:rsid w:val="00EB025D"/>
    <w:rsid w:val="00EB17B5"/>
    <w:rsid w:val="00EB1D1F"/>
    <w:rsid w:val="00EB246D"/>
    <w:rsid w:val="00EB4D33"/>
    <w:rsid w:val="00EB5212"/>
    <w:rsid w:val="00EB52DF"/>
    <w:rsid w:val="00EB531A"/>
    <w:rsid w:val="00EB5A63"/>
    <w:rsid w:val="00EB5D98"/>
    <w:rsid w:val="00EB5E4C"/>
    <w:rsid w:val="00EB65BE"/>
    <w:rsid w:val="00EB698E"/>
    <w:rsid w:val="00EB796F"/>
    <w:rsid w:val="00EB79C4"/>
    <w:rsid w:val="00EB7B20"/>
    <w:rsid w:val="00EC02C8"/>
    <w:rsid w:val="00EC12BC"/>
    <w:rsid w:val="00EC1434"/>
    <w:rsid w:val="00EC220B"/>
    <w:rsid w:val="00EC258C"/>
    <w:rsid w:val="00EC4FB2"/>
    <w:rsid w:val="00EC55F2"/>
    <w:rsid w:val="00EC5A0D"/>
    <w:rsid w:val="00EC5BF5"/>
    <w:rsid w:val="00EC6046"/>
    <w:rsid w:val="00EC6053"/>
    <w:rsid w:val="00EC60C5"/>
    <w:rsid w:val="00EC66E4"/>
    <w:rsid w:val="00EC66F5"/>
    <w:rsid w:val="00EC6D4C"/>
    <w:rsid w:val="00EC6DDC"/>
    <w:rsid w:val="00EC7705"/>
    <w:rsid w:val="00ED0184"/>
    <w:rsid w:val="00ED0973"/>
    <w:rsid w:val="00ED0A94"/>
    <w:rsid w:val="00ED0ABE"/>
    <w:rsid w:val="00ED0E6A"/>
    <w:rsid w:val="00ED1A09"/>
    <w:rsid w:val="00ED22D5"/>
    <w:rsid w:val="00ED2350"/>
    <w:rsid w:val="00ED2DC1"/>
    <w:rsid w:val="00ED2EB3"/>
    <w:rsid w:val="00ED30BF"/>
    <w:rsid w:val="00ED3523"/>
    <w:rsid w:val="00ED35F9"/>
    <w:rsid w:val="00ED487C"/>
    <w:rsid w:val="00ED4EA8"/>
    <w:rsid w:val="00ED5230"/>
    <w:rsid w:val="00ED55AF"/>
    <w:rsid w:val="00ED5E6A"/>
    <w:rsid w:val="00ED5E99"/>
    <w:rsid w:val="00ED7126"/>
    <w:rsid w:val="00ED797E"/>
    <w:rsid w:val="00EE1A30"/>
    <w:rsid w:val="00EE1B69"/>
    <w:rsid w:val="00EE388D"/>
    <w:rsid w:val="00EE3C1D"/>
    <w:rsid w:val="00EE4082"/>
    <w:rsid w:val="00EE41FB"/>
    <w:rsid w:val="00EE471A"/>
    <w:rsid w:val="00EE49F4"/>
    <w:rsid w:val="00EE5D4C"/>
    <w:rsid w:val="00EE5E6A"/>
    <w:rsid w:val="00EE6243"/>
    <w:rsid w:val="00EE6ED4"/>
    <w:rsid w:val="00EF0604"/>
    <w:rsid w:val="00EF0C3B"/>
    <w:rsid w:val="00EF141D"/>
    <w:rsid w:val="00EF26A0"/>
    <w:rsid w:val="00EF3419"/>
    <w:rsid w:val="00EF3515"/>
    <w:rsid w:val="00EF37E0"/>
    <w:rsid w:val="00EF37FE"/>
    <w:rsid w:val="00EF3AA3"/>
    <w:rsid w:val="00EF47DF"/>
    <w:rsid w:val="00EF4F58"/>
    <w:rsid w:val="00EF55AE"/>
    <w:rsid w:val="00EF5A51"/>
    <w:rsid w:val="00EF66FC"/>
    <w:rsid w:val="00EF6A0C"/>
    <w:rsid w:val="00EF6F86"/>
    <w:rsid w:val="00EF7126"/>
    <w:rsid w:val="00EF7627"/>
    <w:rsid w:val="00EF76AF"/>
    <w:rsid w:val="00F00354"/>
    <w:rsid w:val="00F004B2"/>
    <w:rsid w:val="00F01E95"/>
    <w:rsid w:val="00F023C0"/>
    <w:rsid w:val="00F024BD"/>
    <w:rsid w:val="00F025CF"/>
    <w:rsid w:val="00F02E48"/>
    <w:rsid w:val="00F0399A"/>
    <w:rsid w:val="00F03C82"/>
    <w:rsid w:val="00F04861"/>
    <w:rsid w:val="00F04FF2"/>
    <w:rsid w:val="00F05E3A"/>
    <w:rsid w:val="00F10B6E"/>
    <w:rsid w:val="00F10F12"/>
    <w:rsid w:val="00F1104C"/>
    <w:rsid w:val="00F11CB2"/>
    <w:rsid w:val="00F12EAD"/>
    <w:rsid w:val="00F13496"/>
    <w:rsid w:val="00F136E4"/>
    <w:rsid w:val="00F13A4C"/>
    <w:rsid w:val="00F142A5"/>
    <w:rsid w:val="00F14BA6"/>
    <w:rsid w:val="00F14DFB"/>
    <w:rsid w:val="00F15724"/>
    <w:rsid w:val="00F165C7"/>
    <w:rsid w:val="00F16BD4"/>
    <w:rsid w:val="00F17BCE"/>
    <w:rsid w:val="00F206C2"/>
    <w:rsid w:val="00F2122A"/>
    <w:rsid w:val="00F2152A"/>
    <w:rsid w:val="00F218CA"/>
    <w:rsid w:val="00F22DE5"/>
    <w:rsid w:val="00F24D45"/>
    <w:rsid w:val="00F25CD3"/>
    <w:rsid w:val="00F26550"/>
    <w:rsid w:val="00F275D9"/>
    <w:rsid w:val="00F32EA7"/>
    <w:rsid w:val="00F334CF"/>
    <w:rsid w:val="00F334EE"/>
    <w:rsid w:val="00F33624"/>
    <w:rsid w:val="00F3363E"/>
    <w:rsid w:val="00F33F26"/>
    <w:rsid w:val="00F341A2"/>
    <w:rsid w:val="00F35370"/>
    <w:rsid w:val="00F35AA4"/>
    <w:rsid w:val="00F35EE4"/>
    <w:rsid w:val="00F36141"/>
    <w:rsid w:val="00F364E9"/>
    <w:rsid w:val="00F3700D"/>
    <w:rsid w:val="00F37557"/>
    <w:rsid w:val="00F376CC"/>
    <w:rsid w:val="00F37A07"/>
    <w:rsid w:val="00F40D2F"/>
    <w:rsid w:val="00F40E18"/>
    <w:rsid w:val="00F414CF"/>
    <w:rsid w:val="00F418AA"/>
    <w:rsid w:val="00F42CB8"/>
    <w:rsid w:val="00F42D76"/>
    <w:rsid w:val="00F45754"/>
    <w:rsid w:val="00F45B5B"/>
    <w:rsid w:val="00F464A5"/>
    <w:rsid w:val="00F468E4"/>
    <w:rsid w:val="00F46F40"/>
    <w:rsid w:val="00F4702D"/>
    <w:rsid w:val="00F476A7"/>
    <w:rsid w:val="00F47BBD"/>
    <w:rsid w:val="00F501F9"/>
    <w:rsid w:val="00F50BC4"/>
    <w:rsid w:val="00F517D5"/>
    <w:rsid w:val="00F5277F"/>
    <w:rsid w:val="00F52A67"/>
    <w:rsid w:val="00F52B54"/>
    <w:rsid w:val="00F53412"/>
    <w:rsid w:val="00F5402C"/>
    <w:rsid w:val="00F54CE1"/>
    <w:rsid w:val="00F54D4C"/>
    <w:rsid w:val="00F55010"/>
    <w:rsid w:val="00F56202"/>
    <w:rsid w:val="00F56B3F"/>
    <w:rsid w:val="00F56C76"/>
    <w:rsid w:val="00F57B74"/>
    <w:rsid w:val="00F60DC9"/>
    <w:rsid w:val="00F615F0"/>
    <w:rsid w:val="00F61DCA"/>
    <w:rsid w:val="00F62272"/>
    <w:rsid w:val="00F63162"/>
    <w:rsid w:val="00F63A51"/>
    <w:rsid w:val="00F645DE"/>
    <w:rsid w:val="00F647F7"/>
    <w:rsid w:val="00F65062"/>
    <w:rsid w:val="00F651F5"/>
    <w:rsid w:val="00F6526A"/>
    <w:rsid w:val="00F66EA8"/>
    <w:rsid w:val="00F677CB"/>
    <w:rsid w:val="00F70C4E"/>
    <w:rsid w:val="00F715C4"/>
    <w:rsid w:val="00F71ADA"/>
    <w:rsid w:val="00F71CDD"/>
    <w:rsid w:val="00F71F1D"/>
    <w:rsid w:val="00F72596"/>
    <w:rsid w:val="00F7369B"/>
    <w:rsid w:val="00F73737"/>
    <w:rsid w:val="00F7389D"/>
    <w:rsid w:val="00F738DB"/>
    <w:rsid w:val="00F74641"/>
    <w:rsid w:val="00F75105"/>
    <w:rsid w:val="00F752DC"/>
    <w:rsid w:val="00F75538"/>
    <w:rsid w:val="00F7553E"/>
    <w:rsid w:val="00F75982"/>
    <w:rsid w:val="00F76044"/>
    <w:rsid w:val="00F762B6"/>
    <w:rsid w:val="00F77F4B"/>
    <w:rsid w:val="00F8018D"/>
    <w:rsid w:val="00F8090A"/>
    <w:rsid w:val="00F80945"/>
    <w:rsid w:val="00F83B67"/>
    <w:rsid w:val="00F84016"/>
    <w:rsid w:val="00F8462E"/>
    <w:rsid w:val="00F847A5"/>
    <w:rsid w:val="00F87227"/>
    <w:rsid w:val="00F9010F"/>
    <w:rsid w:val="00F90224"/>
    <w:rsid w:val="00F90425"/>
    <w:rsid w:val="00F908E6"/>
    <w:rsid w:val="00F91EDB"/>
    <w:rsid w:val="00F92C1C"/>
    <w:rsid w:val="00F930DE"/>
    <w:rsid w:val="00F931CC"/>
    <w:rsid w:val="00F935D2"/>
    <w:rsid w:val="00F9386B"/>
    <w:rsid w:val="00F94D59"/>
    <w:rsid w:val="00F94F16"/>
    <w:rsid w:val="00F9721E"/>
    <w:rsid w:val="00F97CB1"/>
    <w:rsid w:val="00FA0EE0"/>
    <w:rsid w:val="00FA11B8"/>
    <w:rsid w:val="00FA1593"/>
    <w:rsid w:val="00FA1B90"/>
    <w:rsid w:val="00FA1F58"/>
    <w:rsid w:val="00FA2178"/>
    <w:rsid w:val="00FA288E"/>
    <w:rsid w:val="00FA2BD3"/>
    <w:rsid w:val="00FA4C09"/>
    <w:rsid w:val="00FA5B3D"/>
    <w:rsid w:val="00FA6095"/>
    <w:rsid w:val="00FA68E5"/>
    <w:rsid w:val="00FA6FB5"/>
    <w:rsid w:val="00FA7410"/>
    <w:rsid w:val="00FA7E08"/>
    <w:rsid w:val="00FB0D1F"/>
    <w:rsid w:val="00FB0D5D"/>
    <w:rsid w:val="00FB15AF"/>
    <w:rsid w:val="00FB1ACF"/>
    <w:rsid w:val="00FB1EFA"/>
    <w:rsid w:val="00FB2488"/>
    <w:rsid w:val="00FB2A7C"/>
    <w:rsid w:val="00FB4154"/>
    <w:rsid w:val="00FB5722"/>
    <w:rsid w:val="00FB5B7C"/>
    <w:rsid w:val="00FB5BA0"/>
    <w:rsid w:val="00FB61B7"/>
    <w:rsid w:val="00FB675C"/>
    <w:rsid w:val="00FB6861"/>
    <w:rsid w:val="00FB6DDA"/>
    <w:rsid w:val="00FB6E6B"/>
    <w:rsid w:val="00FB77CB"/>
    <w:rsid w:val="00FB798B"/>
    <w:rsid w:val="00FC0309"/>
    <w:rsid w:val="00FC0A8D"/>
    <w:rsid w:val="00FC0D23"/>
    <w:rsid w:val="00FC2817"/>
    <w:rsid w:val="00FC3218"/>
    <w:rsid w:val="00FC36FF"/>
    <w:rsid w:val="00FC42D0"/>
    <w:rsid w:val="00FC43E5"/>
    <w:rsid w:val="00FC4F55"/>
    <w:rsid w:val="00FC5611"/>
    <w:rsid w:val="00FC61FF"/>
    <w:rsid w:val="00FC6FB6"/>
    <w:rsid w:val="00FC73D3"/>
    <w:rsid w:val="00FC7DC8"/>
    <w:rsid w:val="00FD0046"/>
    <w:rsid w:val="00FD0C32"/>
    <w:rsid w:val="00FD28C0"/>
    <w:rsid w:val="00FD2F88"/>
    <w:rsid w:val="00FD3452"/>
    <w:rsid w:val="00FD36B1"/>
    <w:rsid w:val="00FD36F5"/>
    <w:rsid w:val="00FD465F"/>
    <w:rsid w:val="00FD4683"/>
    <w:rsid w:val="00FD4A4E"/>
    <w:rsid w:val="00FD507B"/>
    <w:rsid w:val="00FD5084"/>
    <w:rsid w:val="00FD55C5"/>
    <w:rsid w:val="00FD59F8"/>
    <w:rsid w:val="00FD6139"/>
    <w:rsid w:val="00FD690A"/>
    <w:rsid w:val="00FD6C70"/>
    <w:rsid w:val="00FD7911"/>
    <w:rsid w:val="00FE1B89"/>
    <w:rsid w:val="00FE1CC0"/>
    <w:rsid w:val="00FE24DF"/>
    <w:rsid w:val="00FE2A06"/>
    <w:rsid w:val="00FE2A88"/>
    <w:rsid w:val="00FE2BDB"/>
    <w:rsid w:val="00FE2CE8"/>
    <w:rsid w:val="00FE3D44"/>
    <w:rsid w:val="00FE3FDC"/>
    <w:rsid w:val="00FE5B80"/>
    <w:rsid w:val="00FE5C3A"/>
    <w:rsid w:val="00FE5CFE"/>
    <w:rsid w:val="00FE74D2"/>
    <w:rsid w:val="00FF071A"/>
    <w:rsid w:val="00FF0F4F"/>
    <w:rsid w:val="00FF1C1A"/>
    <w:rsid w:val="00FF2675"/>
    <w:rsid w:val="00FF2D17"/>
    <w:rsid w:val="00FF37BE"/>
    <w:rsid w:val="00FF3CA0"/>
    <w:rsid w:val="00FF49B8"/>
    <w:rsid w:val="00FF5870"/>
    <w:rsid w:val="00FF61B4"/>
    <w:rsid w:val="00FF6483"/>
    <w:rsid w:val="00FF68FC"/>
    <w:rsid w:val="00FF71BF"/>
    <w:rsid w:val="00FF722D"/>
    <w:rsid w:val="00FF7515"/>
    <w:rsid w:val="00FF7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uiPriority="99"/>
    <w:lsdException w:name="footer" w:locked="1" w:uiPriority="99"/>
    <w:lsdException w:name="caption" w:locked="1" w:qFormat="1"/>
    <w:lsdException w:name="footnote reference"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5C"/>
    <w:pPr>
      <w:spacing w:before="120" w:after="120"/>
    </w:pPr>
    <w:rPr>
      <w:rFonts w:eastAsia="Times New Roman"/>
      <w:sz w:val="28"/>
      <w:szCs w:val="22"/>
    </w:rPr>
  </w:style>
  <w:style w:type="paragraph" w:styleId="Heading1">
    <w:name w:val="heading 1"/>
    <w:basedOn w:val="Normal"/>
    <w:next w:val="Normal"/>
    <w:link w:val="Heading1Char"/>
    <w:qFormat/>
    <w:locked/>
    <w:rsid w:val="00823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D679D8"/>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ED2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 Char9, C,Char9"/>
    <w:basedOn w:val="Normal"/>
    <w:link w:val="FootnoteTextChar"/>
    <w:uiPriority w:val="99"/>
    <w:qFormat/>
    <w:rsid w:val="005659D7"/>
    <w:pPr>
      <w:spacing w:before="0" w:after="0"/>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locked/>
    <w:rsid w:val="005659D7"/>
    <w:rPr>
      <w:rFonts w:eastAsia="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1"/>
    <w:qFormat/>
    <w:rsid w:val="005659D7"/>
    <w:rPr>
      <w:vertAlign w:val="superscript"/>
    </w:rPr>
  </w:style>
  <w:style w:type="paragraph" w:styleId="NormalWeb">
    <w:name w:val="Normal (Web)"/>
    <w:basedOn w:val="Normal"/>
    <w:link w:val="NormalWebChar"/>
    <w:rsid w:val="005659D7"/>
    <w:pPr>
      <w:spacing w:before="100" w:beforeAutospacing="1" w:after="100" w:afterAutospacing="1"/>
    </w:pPr>
    <w:rPr>
      <w:rFonts w:eastAsia="Calibri"/>
      <w:sz w:val="24"/>
      <w:szCs w:val="24"/>
    </w:rPr>
  </w:style>
  <w:style w:type="paragraph" w:styleId="Footer">
    <w:name w:val="footer"/>
    <w:basedOn w:val="Normal"/>
    <w:link w:val="FooterChar"/>
    <w:uiPriority w:val="99"/>
    <w:rsid w:val="005659D7"/>
    <w:pPr>
      <w:tabs>
        <w:tab w:val="center" w:pos="4320"/>
        <w:tab w:val="right" w:pos="8640"/>
      </w:tabs>
      <w:spacing w:before="0" w:after="0"/>
    </w:pPr>
    <w:rPr>
      <w:sz w:val="24"/>
      <w:szCs w:val="24"/>
    </w:rPr>
  </w:style>
  <w:style w:type="character" w:customStyle="1" w:styleId="FooterChar">
    <w:name w:val="Footer Char"/>
    <w:link w:val="Footer"/>
    <w:uiPriority w:val="99"/>
    <w:locked/>
    <w:rsid w:val="005659D7"/>
    <w:rPr>
      <w:rFonts w:eastAsia="Times New Roman" w:cs="Times New Roman"/>
      <w:sz w:val="24"/>
      <w:szCs w:val="24"/>
    </w:rPr>
  </w:style>
  <w:style w:type="character" w:styleId="PageNumber">
    <w:name w:val="page number"/>
    <w:rsid w:val="005659D7"/>
    <w:rPr>
      <w:rFonts w:cs="Times New Roman"/>
    </w:rPr>
  </w:style>
  <w:style w:type="paragraph" w:styleId="Caption">
    <w:name w:val="caption"/>
    <w:basedOn w:val="Normal"/>
    <w:next w:val="Normal"/>
    <w:qFormat/>
    <w:rsid w:val="005659D7"/>
    <w:pPr>
      <w:spacing w:after="0"/>
      <w:jc w:val="both"/>
    </w:pPr>
    <w:rPr>
      <w:rFonts w:ascii=".VnTime" w:eastAsia="Calibri" w:hAnsi=".VnTime"/>
      <w:i/>
      <w:sz w:val="20"/>
      <w:szCs w:val="20"/>
      <w:lang w:eastAsia="en-GB"/>
    </w:rPr>
  </w:style>
  <w:style w:type="character" w:customStyle="1" w:styleId="Vnbnnidung8">
    <w:name w:val="Văn bản nội dung (8)_"/>
    <w:link w:val="Vnbnnidung80"/>
    <w:locked/>
    <w:rsid w:val="005659D7"/>
    <w:rPr>
      <w:sz w:val="21"/>
      <w:shd w:val="clear" w:color="auto" w:fill="FFFFFF"/>
    </w:rPr>
  </w:style>
  <w:style w:type="paragraph" w:customStyle="1" w:styleId="Vnbnnidung80">
    <w:name w:val="Văn bản nội dung (8)"/>
    <w:basedOn w:val="Normal"/>
    <w:link w:val="Vnbnnidung8"/>
    <w:rsid w:val="005659D7"/>
    <w:pPr>
      <w:widowControl w:val="0"/>
      <w:shd w:val="clear" w:color="auto" w:fill="FFFFFF"/>
      <w:spacing w:before="0" w:after="0" w:line="250" w:lineRule="exact"/>
      <w:jc w:val="both"/>
    </w:pPr>
    <w:rPr>
      <w:rFonts w:eastAsia="Calibri"/>
      <w:sz w:val="21"/>
      <w:szCs w:val="20"/>
    </w:rPr>
  </w:style>
  <w:style w:type="paragraph" w:styleId="BodyTextIndent2">
    <w:name w:val="Body Text Indent 2"/>
    <w:basedOn w:val="Normal"/>
    <w:link w:val="BodyTextIndent2Char"/>
    <w:unhideWhenUsed/>
    <w:rsid w:val="00F04FF2"/>
    <w:pPr>
      <w:spacing w:before="0" w:line="480" w:lineRule="auto"/>
      <w:ind w:left="360"/>
    </w:pPr>
    <w:rPr>
      <w:sz w:val="24"/>
      <w:szCs w:val="24"/>
    </w:rPr>
  </w:style>
  <w:style w:type="character" w:customStyle="1" w:styleId="BodyTextIndent2Char">
    <w:name w:val="Body Text Indent 2 Char"/>
    <w:link w:val="BodyTextIndent2"/>
    <w:rsid w:val="00F04FF2"/>
    <w:rPr>
      <w:rFonts w:eastAsia="Times New Roman"/>
      <w:sz w:val="24"/>
      <w:szCs w:val="24"/>
    </w:rPr>
  </w:style>
  <w:style w:type="paragraph" w:styleId="BodyTextIndent">
    <w:name w:val="Body Text Indent"/>
    <w:basedOn w:val="Normal"/>
    <w:link w:val="BodyTextIndentChar"/>
    <w:rsid w:val="00F04FF2"/>
    <w:pPr>
      <w:spacing w:before="0"/>
      <w:ind w:left="360"/>
    </w:pPr>
    <w:rPr>
      <w:rFonts w:eastAsia="Calibri"/>
      <w:sz w:val="24"/>
      <w:szCs w:val="24"/>
    </w:rPr>
  </w:style>
  <w:style w:type="character" w:customStyle="1" w:styleId="BodyTextIndentChar">
    <w:name w:val="Body Text Indent Char"/>
    <w:link w:val="BodyTextIndent"/>
    <w:rsid w:val="00F04FF2"/>
    <w:rPr>
      <w:sz w:val="24"/>
      <w:szCs w:val="24"/>
    </w:rPr>
  </w:style>
  <w:style w:type="character" w:customStyle="1" w:styleId="NormalWebChar">
    <w:name w:val="Normal (Web) Char"/>
    <w:link w:val="NormalWeb"/>
    <w:locked/>
    <w:rsid w:val="00F04FF2"/>
    <w:rPr>
      <w:sz w:val="24"/>
      <w:szCs w:val="24"/>
    </w:rPr>
  </w:style>
  <w:style w:type="paragraph" w:styleId="BodyText">
    <w:name w:val="Body Text"/>
    <w:basedOn w:val="Normal"/>
    <w:link w:val="BodyTextChar"/>
    <w:rsid w:val="00A9197D"/>
  </w:style>
  <w:style w:type="character" w:customStyle="1" w:styleId="BodyTextChar">
    <w:name w:val="Body Text Char"/>
    <w:link w:val="BodyText"/>
    <w:rsid w:val="00A9197D"/>
    <w:rPr>
      <w:rFonts w:eastAsia="Times New Roman"/>
      <w:sz w:val="28"/>
      <w:szCs w:val="22"/>
    </w:rPr>
  </w:style>
  <w:style w:type="character" w:customStyle="1" w:styleId="normal-h1">
    <w:name w:val="normal-h1"/>
    <w:rsid w:val="00015418"/>
    <w:rPr>
      <w:rFonts w:ascii=".VnTime" w:hAnsi=".VnTime" w:hint="default"/>
      <w:color w:val="0000FF"/>
      <w:sz w:val="24"/>
      <w:szCs w:val="24"/>
    </w:rPr>
  </w:style>
  <w:style w:type="paragraph" w:styleId="ListParagraph">
    <w:name w:val="List Paragraph"/>
    <w:basedOn w:val="Normal"/>
    <w:qFormat/>
    <w:rsid w:val="00347A67"/>
    <w:pPr>
      <w:spacing w:before="0" w:after="0"/>
      <w:ind w:left="720"/>
    </w:pPr>
    <w:rPr>
      <w:sz w:val="24"/>
      <w:szCs w:val="24"/>
    </w:rPr>
  </w:style>
  <w:style w:type="paragraph" w:styleId="Title">
    <w:name w:val="Title"/>
    <w:basedOn w:val="Normal"/>
    <w:link w:val="TitleChar"/>
    <w:qFormat/>
    <w:locked/>
    <w:rsid w:val="003F3DE4"/>
    <w:pPr>
      <w:widowControl w:val="0"/>
      <w:spacing w:before="0"/>
      <w:ind w:firstLine="720"/>
      <w:jc w:val="both"/>
    </w:pPr>
    <w:rPr>
      <w:b/>
      <w:sz w:val="24"/>
      <w:szCs w:val="24"/>
    </w:rPr>
  </w:style>
  <w:style w:type="character" w:customStyle="1" w:styleId="TitleChar">
    <w:name w:val="Title Char"/>
    <w:link w:val="Title"/>
    <w:rsid w:val="003F3DE4"/>
    <w:rPr>
      <w:rFonts w:eastAsia="Times New Roman"/>
      <w:b/>
      <w:sz w:val="24"/>
      <w:szCs w:val="24"/>
    </w:rPr>
  </w:style>
  <w:style w:type="paragraph" w:styleId="Header">
    <w:name w:val="header"/>
    <w:basedOn w:val="Normal"/>
    <w:link w:val="HeaderChar"/>
    <w:uiPriority w:val="99"/>
    <w:rsid w:val="00D261A6"/>
    <w:pPr>
      <w:tabs>
        <w:tab w:val="center" w:pos="4680"/>
        <w:tab w:val="right" w:pos="9360"/>
      </w:tabs>
    </w:pPr>
  </w:style>
  <w:style w:type="character" w:customStyle="1" w:styleId="HeaderChar">
    <w:name w:val="Header Char"/>
    <w:link w:val="Header"/>
    <w:uiPriority w:val="99"/>
    <w:rsid w:val="00D261A6"/>
    <w:rPr>
      <w:rFonts w:eastAsia="Times New Roman"/>
      <w:sz w:val="28"/>
      <w:szCs w:val="22"/>
    </w:rPr>
  </w:style>
  <w:style w:type="paragraph" w:styleId="BalloonText">
    <w:name w:val="Balloon Text"/>
    <w:basedOn w:val="Normal"/>
    <w:link w:val="BalloonTextChar"/>
    <w:rsid w:val="005D36DC"/>
    <w:pPr>
      <w:spacing w:before="0" w:after="0"/>
    </w:pPr>
    <w:rPr>
      <w:rFonts w:ascii="Segoe UI" w:hAnsi="Segoe UI"/>
      <w:sz w:val="18"/>
      <w:szCs w:val="18"/>
    </w:rPr>
  </w:style>
  <w:style w:type="character" w:customStyle="1" w:styleId="BalloonTextChar">
    <w:name w:val="Balloon Text Char"/>
    <w:link w:val="BalloonText"/>
    <w:rsid w:val="005D36DC"/>
    <w:rPr>
      <w:rFonts w:ascii="Segoe UI" w:eastAsia="Times New Roman" w:hAnsi="Segoe UI" w:cs="Segoe UI"/>
      <w:sz w:val="18"/>
      <w:szCs w:val="18"/>
    </w:rPr>
  </w:style>
  <w:style w:type="paragraph" w:styleId="BodyTextIndent3">
    <w:name w:val="Body Text Indent 3"/>
    <w:basedOn w:val="Normal"/>
    <w:link w:val="BodyTextIndent3Char"/>
    <w:rsid w:val="009A3571"/>
    <w:pPr>
      <w:ind w:left="360"/>
    </w:pPr>
    <w:rPr>
      <w:sz w:val="16"/>
      <w:szCs w:val="16"/>
    </w:rPr>
  </w:style>
  <w:style w:type="character" w:customStyle="1" w:styleId="BodyTextIndent3Char">
    <w:name w:val="Body Text Indent 3 Char"/>
    <w:link w:val="BodyTextIndent3"/>
    <w:rsid w:val="009A3571"/>
    <w:rPr>
      <w:rFonts w:eastAsia="Times New Roman"/>
      <w:sz w:val="16"/>
      <w:szCs w:val="16"/>
    </w:rPr>
  </w:style>
  <w:style w:type="character" w:styleId="Hyperlink">
    <w:name w:val="Hyperlink"/>
    <w:basedOn w:val="DefaultParagraphFont"/>
    <w:uiPriority w:val="99"/>
    <w:unhideWhenUsed/>
    <w:rsid w:val="00434F1A"/>
    <w:rPr>
      <w:color w:val="0000FF"/>
      <w:u w:val="single"/>
    </w:rPr>
  </w:style>
  <w:style w:type="character" w:customStyle="1" w:styleId="Heading2Char">
    <w:name w:val="Heading 2 Char"/>
    <w:basedOn w:val="DefaultParagraphFont"/>
    <w:link w:val="Heading2"/>
    <w:uiPriority w:val="9"/>
    <w:rsid w:val="00D679D8"/>
    <w:rPr>
      <w:rFonts w:eastAsia="Times New Roman"/>
      <w:b/>
      <w:bCs/>
      <w:sz w:val="36"/>
      <w:szCs w:val="36"/>
    </w:rPr>
  </w:style>
  <w:style w:type="paragraph" w:customStyle="1" w:styleId="1">
    <w:name w:val="Знак сноски 1"/>
    <w:aliases w:val="R,10,f1,Footnote Text11,Re,BVI f"/>
    <w:basedOn w:val="Normal"/>
    <w:link w:val="FootnoteReference"/>
    <w:qFormat/>
    <w:rsid w:val="00ED2DC1"/>
    <w:pPr>
      <w:spacing w:before="100" w:after="0" w:line="240" w:lineRule="exact"/>
    </w:pPr>
    <w:rPr>
      <w:rFonts w:eastAsia="Calibri"/>
      <w:sz w:val="20"/>
      <w:szCs w:val="20"/>
      <w:vertAlign w:val="superscript"/>
    </w:rPr>
  </w:style>
  <w:style w:type="character" w:customStyle="1" w:styleId="Heading3Char">
    <w:name w:val="Heading 3 Char"/>
    <w:basedOn w:val="DefaultParagraphFont"/>
    <w:link w:val="Heading3"/>
    <w:rsid w:val="00ED2DC1"/>
    <w:rPr>
      <w:rFonts w:asciiTheme="majorHAnsi" w:eastAsiaTheme="majorEastAsia" w:hAnsiTheme="majorHAnsi" w:cstheme="majorBidi"/>
      <w:b/>
      <w:bCs/>
      <w:color w:val="4F81BD" w:themeColor="accent1"/>
      <w:sz w:val="28"/>
      <w:szCs w:val="22"/>
    </w:rPr>
  </w:style>
  <w:style w:type="character" w:customStyle="1" w:styleId="Vnbnnidung">
    <w:name w:val="Văn bản nội dung"/>
    <w:rsid w:val="00906E6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1Char">
    <w:name w:val="Heading 1 Char"/>
    <w:basedOn w:val="DefaultParagraphFont"/>
    <w:link w:val="Heading1"/>
    <w:rsid w:val="00823FD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qFormat="1"/>
    <w:lsdException w:name="header" w:uiPriority="99"/>
    <w:lsdException w:name="footer" w:locked="1" w:uiPriority="99"/>
    <w:lsdException w:name="caption" w:locked="1" w:qFormat="1"/>
    <w:lsdException w:name="footnote reference" w:locked="1" w:qFormat="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35C"/>
    <w:pPr>
      <w:spacing w:before="120" w:after="120"/>
    </w:pPr>
    <w:rPr>
      <w:rFonts w:eastAsia="Times New Roman"/>
      <w:sz w:val="28"/>
      <w:szCs w:val="22"/>
    </w:rPr>
  </w:style>
  <w:style w:type="paragraph" w:styleId="Heading1">
    <w:name w:val="heading 1"/>
    <w:basedOn w:val="Normal"/>
    <w:next w:val="Normal"/>
    <w:link w:val="Heading1Char"/>
    <w:qFormat/>
    <w:locked/>
    <w:rsid w:val="00823F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locked/>
    <w:rsid w:val="00D679D8"/>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ED2D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har Char,Car, Char9, C,Char9"/>
    <w:basedOn w:val="Normal"/>
    <w:link w:val="FootnoteTextChar"/>
    <w:uiPriority w:val="99"/>
    <w:qFormat/>
    <w:rsid w:val="005659D7"/>
    <w:pPr>
      <w:spacing w:before="0" w:after="0"/>
    </w:pPr>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locked/>
    <w:rsid w:val="005659D7"/>
    <w:rPr>
      <w:rFonts w:eastAsia="Times New Roman"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BVI fnr"/>
    <w:link w:val="1"/>
    <w:qFormat/>
    <w:rsid w:val="005659D7"/>
    <w:rPr>
      <w:vertAlign w:val="superscript"/>
    </w:rPr>
  </w:style>
  <w:style w:type="paragraph" w:styleId="NormalWeb">
    <w:name w:val="Normal (Web)"/>
    <w:basedOn w:val="Normal"/>
    <w:link w:val="NormalWebChar"/>
    <w:rsid w:val="005659D7"/>
    <w:pPr>
      <w:spacing w:before="100" w:beforeAutospacing="1" w:after="100" w:afterAutospacing="1"/>
    </w:pPr>
    <w:rPr>
      <w:rFonts w:eastAsia="Calibri"/>
      <w:sz w:val="24"/>
      <w:szCs w:val="24"/>
    </w:rPr>
  </w:style>
  <w:style w:type="paragraph" w:styleId="Footer">
    <w:name w:val="footer"/>
    <w:basedOn w:val="Normal"/>
    <w:link w:val="FooterChar"/>
    <w:uiPriority w:val="99"/>
    <w:rsid w:val="005659D7"/>
    <w:pPr>
      <w:tabs>
        <w:tab w:val="center" w:pos="4320"/>
        <w:tab w:val="right" w:pos="8640"/>
      </w:tabs>
      <w:spacing w:before="0" w:after="0"/>
    </w:pPr>
    <w:rPr>
      <w:sz w:val="24"/>
      <w:szCs w:val="24"/>
    </w:rPr>
  </w:style>
  <w:style w:type="character" w:customStyle="1" w:styleId="FooterChar">
    <w:name w:val="Footer Char"/>
    <w:link w:val="Footer"/>
    <w:uiPriority w:val="99"/>
    <w:locked/>
    <w:rsid w:val="005659D7"/>
    <w:rPr>
      <w:rFonts w:eastAsia="Times New Roman" w:cs="Times New Roman"/>
      <w:sz w:val="24"/>
      <w:szCs w:val="24"/>
    </w:rPr>
  </w:style>
  <w:style w:type="character" w:styleId="PageNumber">
    <w:name w:val="page number"/>
    <w:rsid w:val="005659D7"/>
    <w:rPr>
      <w:rFonts w:cs="Times New Roman"/>
    </w:rPr>
  </w:style>
  <w:style w:type="paragraph" w:styleId="Caption">
    <w:name w:val="caption"/>
    <w:basedOn w:val="Normal"/>
    <w:next w:val="Normal"/>
    <w:qFormat/>
    <w:rsid w:val="005659D7"/>
    <w:pPr>
      <w:spacing w:after="0"/>
      <w:jc w:val="both"/>
    </w:pPr>
    <w:rPr>
      <w:rFonts w:ascii=".VnTime" w:eastAsia="Calibri" w:hAnsi=".VnTime"/>
      <w:i/>
      <w:sz w:val="20"/>
      <w:szCs w:val="20"/>
      <w:lang w:eastAsia="en-GB"/>
    </w:rPr>
  </w:style>
  <w:style w:type="character" w:customStyle="1" w:styleId="Vnbnnidung8">
    <w:name w:val="Văn bản nội dung (8)_"/>
    <w:link w:val="Vnbnnidung80"/>
    <w:locked/>
    <w:rsid w:val="005659D7"/>
    <w:rPr>
      <w:sz w:val="21"/>
      <w:shd w:val="clear" w:color="auto" w:fill="FFFFFF"/>
    </w:rPr>
  </w:style>
  <w:style w:type="paragraph" w:customStyle="1" w:styleId="Vnbnnidung80">
    <w:name w:val="Văn bản nội dung (8)"/>
    <w:basedOn w:val="Normal"/>
    <w:link w:val="Vnbnnidung8"/>
    <w:rsid w:val="005659D7"/>
    <w:pPr>
      <w:widowControl w:val="0"/>
      <w:shd w:val="clear" w:color="auto" w:fill="FFFFFF"/>
      <w:spacing w:before="0" w:after="0" w:line="250" w:lineRule="exact"/>
      <w:jc w:val="both"/>
    </w:pPr>
    <w:rPr>
      <w:rFonts w:eastAsia="Calibri"/>
      <w:sz w:val="21"/>
      <w:szCs w:val="20"/>
    </w:rPr>
  </w:style>
  <w:style w:type="paragraph" w:styleId="BodyTextIndent2">
    <w:name w:val="Body Text Indent 2"/>
    <w:basedOn w:val="Normal"/>
    <w:link w:val="BodyTextIndent2Char"/>
    <w:unhideWhenUsed/>
    <w:rsid w:val="00F04FF2"/>
    <w:pPr>
      <w:spacing w:before="0" w:line="480" w:lineRule="auto"/>
      <w:ind w:left="360"/>
    </w:pPr>
    <w:rPr>
      <w:sz w:val="24"/>
      <w:szCs w:val="24"/>
    </w:rPr>
  </w:style>
  <w:style w:type="character" w:customStyle="1" w:styleId="BodyTextIndent2Char">
    <w:name w:val="Body Text Indent 2 Char"/>
    <w:link w:val="BodyTextIndent2"/>
    <w:rsid w:val="00F04FF2"/>
    <w:rPr>
      <w:rFonts w:eastAsia="Times New Roman"/>
      <w:sz w:val="24"/>
      <w:szCs w:val="24"/>
    </w:rPr>
  </w:style>
  <w:style w:type="paragraph" w:styleId="BodyTextIndent">
    <w:name w:val="Body Text Indent"/>
    <w:basedOn w:val="Normal"/>
    <w:link w:val="BodyTextIndentChar"/>
    <w:rsid w:val="00F04FF2"/>
    <w:pPr>
      <w:spacing w:before="0"/>
      <w:ind w:left="360"/>
    </w:pPr>
    <w:rPr>
      <w:rFonts w:eastAsia="Calibri"/>
      <w:sz w:val="24"/>
      <w:szCs w:val="24"/>
    </w:rPr>
  </w:style>
  <w:style w:type="character" w:customStyle="1" w:styleId="BodyTextIndentChar">
    <w:name w:val="Body Text Indent Char"/>
    <w:link w:val="BodyTextIndent"/>
    <w:rsid w:val="00F04FF2"/>
    <w:rPr>
      <w:sz w:val="24"/>
      <w:szCs w:val="24"/>
    </w:rPr>
  </w:style>
  <w:style w:type="character" w:customStyle="1" w:styleId="NormalWebChar">
    <w:name w:val="Normal (Web) Char"/>
    <w:link w:val="NormalWeb"/>
    <w:locked/>
    <w:rsid w:val="00F04FF2"/>
    <w:rPr>
      <w:sz w:val="24"/>
      <w:szCs w:val="24"/>
    </w:rPr>
  </w:style>
  <w:style w:type="paragraph" w:styleId="BodyText">
    <w:name w:val="Body Text"/>
    <w:basedOn w:val="Normal"/>
    <w:link w:val="BodyTextChar"/>
    <w:rsid w:val="00A9197D"/>
  </w:style>
  <w:style w:type="character" w:customStyle="1" w:styleId="BodyTextChar">
    <w:name w:val="Body Text Char"/>
    <w:link w:val="BodyText"/>
    <w:rsid w:val="00A9197D"/>
    <w:rPr>
      <w:rFonts w:eastAsia="Times New Roman"/>
      <w:sz w:val="28"/>
      <w:szCs w:val="22"/>
    </w:rPr>
  </w:style>
  <w:style w:type="character" w:customStyle="1" w:styleId="normal-h1">
    <w:name w:val="normal-h1"/>
    <w:rsid w:val="00015418"/>
    <w:rPr>
      <w:rFonts w:ascii=".VnTime" w:hAnsi=".VnTime" w:hint="default"/>
      <w:color w:val="0000FF"/>
      <w:sz w:val="24"/>
      <w:szCs w:val="24"/>
    </w:rPr>
  </w:style>
  <w:style w:type="paragraph" w:styleId="ListParagraph">
    <w:name w:val="List Paragraph"/>
    <w:basedOn w:val="Normal"/>
    <w:qFormat/>
    <w:rsid w:val="00347A67"/>
    <w:pPr>
      <w:spacing w:before="0" w:after="0"/>
      <w:ind w:left="720"/>
    </w:pPr>
    <w:rPr>
      <w:sz w:val="24"/>
      <w:szCs w:val="24"/>
    </w:rPr>
  </w:style>
  <w:style w:type="paragraph" w:styleId="Title">
    <w:name w:val="Title"/>
    <w:basedOn w:val="Normal"/>
    <w:link w:val="TitleChar"/>
    <w:qFormat/>
    <w:locked/>
    <w:rsid w:val="003F3DE4"/>
    <w:pPr>
      <w:widowControl w:val="0"/>
      <w:spacing w:before="0"/>
      <w:ind w:firstLine="720"/>
      <w:jc w:val="both"/>
    </w:pPr>
    <w:rPr>
      <w:b/>
      <w:sz w:val="24"/>
      <w:szCs w:val="24"/>
    </w:rPr>
  </w:style>
  <w:style w:type="character" w:customStyle="1" w:styleId="TitleChar">
    <w:name w:val="Title Char"/>
    <w:link w:val="Title"/>
    <w:rsid w:val="003F3DE4"/>
    <w:rPr>
      <w:rFonts w:eastAsia="Times New Roman"/>
      <w:b/>
      <w:sz w:val="24"/>
      <w:szCs w:val="24"/>
    </w:rPr>
  </w:style>
  <w:style w:type="paragraph" w:styleId="Header">
    <w:name w:val="header"/>
    <w:basedOn w:val="Normal"/>
    <w:link w:val="HeaderChar"/>
    <w:uiPriority w:val="99"/>
    <w:rsid w:val="00D261A6"/>
    <w:pPr>
      <w:tabs>
        <w:tab w:val="center" w:pos="4680"/>
        <w:tab w:val="right" w:pos="9360"/>
      </w:tabs>
    </w:pPr>
  </w:style>
  <w:style w:type="character" w:customStyle="1" w:styleId="HeaderChar">
    <w:name w:val="Header Char"/>
    <w:link w:val="Header"/>
    <w:uiPriority w:val="99"/>
    <w:rsid w:val="00D261A6"/>
    <w:rPr>
      <w:rFonts w:eastAsia="Times New Roman"/>
      <w:sz w:val="28"/>
      <w:szCs w:val="22"/>
    </w:rPr>
  </w:style>
  <w:style w:type="paragraph" w:styleId="BalloonText">
    <w:name w:val="Balloon Text"/>
    <w:basedOn w:val="Normal"/>
    <w:link w:val="BalloonTextChar"/>
    <w:rsid w:val="005D36DC"/>
    <w:pPr>
      <w:spacing w:before="0" w:after="0"/>
    </w:pPr>
    <w:rPr>
      <w:rFonts w:ascii="Segoe UI" w:hAnsi="Segoe UI"/>
      <w:sz w:val="18"/>
      <w:szCs w:val="18"/>
    </w:rPr>
  </w:style>
  <w:style w:type="character" w:customStyle="1" w:styleId="BalloonTextChar">
    <w:name w:val="Balloon Text Char"/>
    <w:link w:val="BalloonText"/>
    <w:rsid w:val="005D36DC"/>
    <w:rPr>
      <w:rFonts w:ascii="Segoe UI" w:eastAsia="Times New Roman" w:hAnsi="Segoe UI" w:cs="Segoe UI"/>
      <w:sz w:val="18"/>
      <w:szCs w:val="18"/>
    </w:rPr>
  </w:style>
  <w:style w:type="paragraph" w:styleId="BodyTextIndent3">
    <w:name w:val="Body Text Indent 3"/>
    <w:basedOn w:val="Normal"/>
    <w:link w:val="BodyTextIndent3Char"/>
    <w:rsid w:val="009A3571"/>
    <w:pPr>
      <w:ind w:left="360"/>
    </w:pPr>
    <w:rPr>
      <w:sz w:val="16"/>
      <w:szCs w:val="16"/>
    </w:rPr>
  </w:style>
  <w:style w:type="character" w:customStyle="1" w:styleId="BodyTextIndent3Char">
    <w:name w:val="Body Text Indent 3 Char"/>
    <w:link w:val="BodyTextIndent3"/>
    <w:rsid w:val="009A3571"/>
    <w:rPr>
      <w:rFonts w:eastAsia="Times New Roman"/>
      <w:sz w:val="16"/>
      <w:szCs w:val="16"/>
    </w:rPr>
  </w:style>
  <w:style w:type="character" w:styleId="Hyperlink">
    <w:name w:val="Hyperlink"/>
    <w:basedOn w:val="DefaultParagraphFont"/>
    <w:uiPriority w:val="99"/>
    <w:unhideWhenUsed/>
    <w:rsid w:val="00434F1A"/>
    <w:rPr>
      <w:color w:val="0000FF"/>
      <w:u w:val="single"/>
    </w:rPr>
  </w:style>
  <w:style w:type="character" w:customStyle="1" w:styleId="Heading2Char">
    <w:name w:val="Heading 2 Char"/>
    <w:basedOn w:val="DefaultParagraphFont"/>
    <w:link w:val="Heading2"/>
    <w:uiPriority w:val="9"/>
    <w:rsid w:val="00D679D8"/>
    <w:rPr>
      <w:rFonts w:eastAsia="Times New Roman"/>
      <w:b/>
      <w:bCs/>
      <w:sz w:val="36"/>
      <w:szCs w:val="36"/>
    </w:rPr>
  </w:style>
  <w:style w:type="paragraph" w:customStyle="1" w:styleId="1">
    <w:name w:val="Знак сноски 1"/>
    <w:aliases w:val="R,10,f1,Footnote Text11,Re,BVI f"/>
    <w:basedOn w:val="Normal"/>
    <w:link w:val="FootnoteReference"/>
    <w:qFormat/>
    <w:rsid w:val="00ED2DC1"/>
    <w:pPr>
      <w:spacing w:before="100" w:after="0" w:line="240" w:lineRule="exact"/>
    </w:pPr>
    <w:rPr>
      <w:rFonts w:eastAsia="Calibri"/>
      <w:sz w:val="20"/>
      <w:szCs w:val="20"/>
      <w:vertAlign w:val="superscript"/>
    </w:rPr>
  </w:style>
  <w:style w:type="character" w:customStyle="1" w:styleId="Heading3Char">
    <w:name w:val="Heading 3 Char"/>
    <w:basedOn w:val="DefaultParagraphFont"/>
    <w:link w:val="Heading3"/>
    <w:rsid w:val="00ED2DC1"/>
    <w:rPr>
      <w:rFonts w:asciiTheme="majorHAnsi" w:eastAsiaTheme="majorEastAsia" w:hAnsiTheme="majorHAnsi" w:cstheme="majorBidi"/>
      <w:b/>
      <w:bCs/>
      <w:color w:val="4F81BD" w:themeColor="accent1"/>
      <w:sz w:val="28"/>
      <w:szCs w:val="22"/>
    </w:rPr>
  </w:style>
  <w:style w:type="character" w:customStyle="1" w:styleId="Vnbnnidung">
    <w:name w:val="Văn bản nội dung"/>
    <w:rsid w:val="00906E65"/>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1Char">
    <w:name w:val="Heading 1 Char"/>
    <w:basedOn w:val="DefaultParagraphFont"/>
    <w:link w:val="Heading1"/>
    <w:rsid w:val="00823F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8496">
      <w:bodyDiv w:val="1"/>
      <w:marLeft w:val="0"/>
      <w:marRight w:val="0"/>
      <w:marTop w:val="0"/>
      <w:marBottom w:val="0"/>
      <w:divBdr>
        <w:top w:val="none" w:sz="0" w:space="0" w:color="auto"/>
        <w:left w:val="none" w:sz="0" w:space="0" w:color="auto"/>
        <w:bottom w:val="none" w:sz="0" w:space="0" w:color="auto"/>
        <w:right w:val="none" w:sz="0" w:space="0" w:color="auto"/>
      </w:divBdr>
    </w:div>
    <w:div w:id="582228706">
      <w:bodyDiv w:val="1"/>
      <w:marLeft w:val="0"/>
      <w:marRight w:val="0"/>
      <w:marTop w:val="0"/>
      <w:marBottom w:val="0"/>
      <w:divBdr>
        <w:top w:val="none" w:sz="0" w:space="0" w:color="auto"/>
        <w:left w:val="none" w:sz="0" w:space="0" w:color="auto"/>
        <w:bottom w:val="none" w:sz="0" w:space="0" w:color="auto"/>
        <w:right w:val="none" w:sz="0" w:space="0" w:color="auto"/>
      </w:divBdr>
    </w:div>
    <w:div w:id="697705768">
      <w:bodyDiv w:val="1"/>
      <w:marLeft w:val="0"/>
      <w:marRight w:val="0"/>
      <w:marTop w:val="0"/>
      <w:marBottom w:val="0"/>
      <w:divBdr>
        <w:top w:val="none" w:sz="0" w:space="0" w:color="auto"/>
        <w:left w:val="none" w:sz="0" w:space="0" w:color="auto"/>
        <w:bottom w:val="none" w:sz="0" w:space="0" w:color="auto"/>
        <w:right w:val="none" w:sz="0" w:space="0" w:color="auto"/>
      </w:divBdr>
    </w:div>
    <w:div w:id="1360625564">
      <w:bodyDiv w:val="1"/>
      <w:marLeft w:val="0"/>
      <w:marRight w:val="0"/>
      <w:marTop w:val="0"/>
      <w:marBottom w:val="0"/>
      <w:divBdr>
        <w:top w:val="none" w:sz="0" w:space="0" w:color="auto"/>
        <w:left w:val="none" w:sz="0" w:space="0" w:color="auto"/>
        <w:bottom w:val="none" w:sz="0" w:space="0" w:color="auto"/>
        <w:right w:val="none" w:sz="0" w:space="0" w:color="auto"/>
      </w:divBdr>
    </w:div>
    <w:div w:id="1437823545">
      <w:bodyDiv w:val="1"/>
      <w:marLeft w:val="0"/>
      <w:marRight w:val="0"/>
      <w:marTop w:val="0"/>
      <w:marBottom w:val="0"/>
      <w:divBdr>
        <w:top w:val="none" w:sz="0" w:space="0" w:color="auto"/>
        <w:left w:val="none" w:sz="0" w:space="0" w:color="auto"/>
        <w:bottom w:val="none" w:sz="0" w:space="0" w:color="auto"/>
        <w:right w:val="none" w:sz="0" w:space="0" w:color="auto"/>
      </w:divBdr>
    </w:div>
    <w:div w:id="1657109167">
      <w:bodyDiv w:val="1"/>
      <w:marLeft w:val="0"/>
      <w:marRight w:val="0"/>
      <w:marTop w:val="0"/>
      <w:marBottom w:val="0"/>
      <w:divBdr>
        <w:top w:val="none" w:sz="0" w:space="0" w:color="auto"/>
        <w:left w:val="none" w:sz="0" w:space="0" w:color="auto"/>
        <w:bottom w:val="none" w:sz="0" w:space="0" w:color="auto"/>
        <w:right w:val="none" w:sz="0" w:space="0" w:color="auto"/>
      </w:divBdr>
    </w:div>
    <w:div w:id="19328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B8F077-8BEA-4E54-895A-2ADCA1A10F55}">
  <ds:schemaRefs>
    <ds:schemaRef ds:uri="http://schemas.openxmlformats.org/officeDocument/2006/bibliography"/>
  </ds:schemaRefs>
</ds:datastoreItem>
</file>

<file path=customXml/itemProps2.xml><?xml version="1.0" encoding="utf-8"?>
<ds:datastoreItem xmlns:ds="http://schemas.openxmlformats.org/officeDocument/2006/customXml" ds:itemID="{046F9380-BDF6-4DBC-8652-3E8656EC54BB}"/>
</file>

<file path=customXml/itemProps3.xml><?xml version="1.0" encoding="utf-8"?>
<ds:datastoreItem xmlns:ds="http://schemas.openxmlformats.org/officeDocument/2006/customXml" ds:itemID="{38696A67-3C63-45C0-A33B-14A71904A3C4}"/>
</file>

<file path=customXml/itemProps4.xml><?xml version="1.0" encoding="utf-8"?>
<ds:datastoreItem xmlns:ds="http://schemas.openxmlformats.org/officeDocument/2006/customXml" ds:itemID="{FFE101FF-D8E3-4712-97F8-005E064D9596}"/>
</file>

<file path=docProps/app.xml><?xml version="1.0" encoding="utf-8"?>
<Properties xmlns="http://schemas.openxmlformats.org/officeDocument/2006/extended-properties" xmlns:vt="http://schemas.openxmlformats.org/officeDocument/2006/docPropsVTypes">
  <Template>Normal.dotm</Template>
  <TotalTime>817</TotalTime>
  <Pages>25</Pages>
  <Words>8889</Words>
  <Characters>50670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BỘ CÔNG AN</vt:lpstr>
    </vt:vector>
  </TitlesOfParts>
  <Company/>
  <LinksUpToDate>false</LinksUpToDate>
  <CharactersWithSpaces>59441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dc:title>
  <dc:creator>VPC</dc:creator>
  <cp:lastModifiedBy>ASUS</cp:lastModifiedBy>
  <cp:revision>435</cp:revision>
  <cp:lastPrinted>2023-07-05T23:13:00Z</cp:lastPrinted>
  <dcterms:created xsi:type="dcterms:W3CDTF">2022-03-21T02:41:00Z</dcterms:created>
  <dcterms:modified xsi:type="dcterms:W3CDTF">2023-07-06T00:04:00Z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